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34" w:rsidRPr="00485234" w:rsidRDefault="00485234" w:rsidP="00485234">
      <w:pPr>
        <w:spacing w:after="0"/>
        <w:ind w:left="6237"/>
        <w:rPr>
          <w:rFonts w:asciiTheme="minorHAnsi" w:hAnsiTheme="minorHAnsi" w:cstheme="minorHAnsi"/>
          <w:b/>
          <w:sz w:val="24"/>
          <w:szCs w:val="24"/>
        </w:rPr>
      </w:pPr>
      <w:r w:rsidRPr="00485234">
        <w:rPr>
          <w:rFonts w:asciiTheme="minorHAnsi" w:hAnsiTheme="minorHAnsi" w:cstheme="minorHAnsi"/>
          <w:b/>
          <w:sz w:val="24"/>
          <w:szCs w:val="24"/>
        </w:rPr>
        <w:t>Załącznik Nr 2</w:t>
      </w:r>
    </w:p>
    <w:p w:rsidR="00485234" w:rsidRPr="00485234" w:rsidRDefault="00485234" w:rsidP="00485234">
      <w:pPr>
        <w:spacing w:after="0"/>
        <w:ind w:left="6237"/>
        <w:rPr>
          <w:rFonts w:asciiTheme="minorHAnsi" w:hAnsiTheme="minorHAnsi" w:cstheme="minorHAnsi"/>
          <w:b/>
          <w:sz w:val="24"/>
          <w:szCs w:val="24"/>
        </w:rPr>
      </w:pPr>
      <w:r w:rsidRPr="00485234">
        <w:rPr>
          <w:rFonts w:asciiTheme="minorHAnsi" w:hAnsiTheme="minorHAnsi" w:cstheme="minorHAnsi"/>
          <w:b/>
          <w:sz w:val="24"/>
          <w:szCs w:val="24"/>
        </w:rPr>
        <w:t>do Zarządzenia Nr 103/2025</w:t>
      </w:r>
    </w:p>
    <w:p w:rsidR="00485234" w:rsidRPr="00485234" w:rsidRDefault="00485234" w:rsidP="00485234">
      <w:pPr>
        <w:spacing w:after="0"/>
        <w:ind w:left="6237"/>
        <w:rPr>
          <w:rFonts w:asciiTheme="minorHAnsi" w:hAnsiTheme="minorHAnsi" w:cstheme="minorHAnsi"/>
          <w:b/>
          <w:sz w:val="24"/>
          <w:szCs w:val="24"/>
        </w:rPr>
      </w:pPr>
      <w:r w:rsidRPr="00485234">
        <w:rPr>
          <w:rFonts w:asciiTheme="minorHAnsi" w:hAnsiTheme="minorHAnsi" w:cstheme="minorHAnsi"/>
          <w:b/>
          <w:sz w:val="24"/>
          <w:szCs w:val="24"/>
        </w:rPr>
        <w:t>Burmistrza Jastrzębia</w:t>
      </w:r>
    </w:p>
    <w:p w:rsidR="00485234" w:rsidRPr="00485234" w:rsidRDefault="00485234" w:rsidP="00485234">
      <w:pPr>
        <w:spacing w:after="0"/>
        <w:ind w:left="6237"/>
        <w:rPr>
          <w:rFonts w:asciiTheme="minorHAnsi" w:hAnsiTheme="minorHAnsi" w:cstheme="minorHAnsi"/>
          <w:b/>
          <w:sz w:val="24"/>
          <w:szCs w:val="24"/>
        </w:rPr>
      </w:pPr>
      <w:r w:rsidRPr="00485234">
        <w:rPr>
          <w:rFonts w:asciiTheme="minorHAnsi" w:hAnsiTheme="minorHAnsi" w:cstheme="minorHAnsi"/>
          <w:b/>
          <w:sz w:val="24"/>
          <w:szCs w:val="24"/>
        </w:rPr>
        <w:t>z dnia 03.12.2025  r.</w:t>
      </w:r>
    </w:p>
    <w:p w:rsidR="00485234" w:rsidRDefault="00485234" w:rsidP="00485234">
      <w:pPr>
        <w:spacing w:after="0"/>
        <w:ind w:left="6237"/>
        <w:rPr>
          <w:rFonts w:asciiTheme="minorHAnsi" w:hAnsiTheme="minorHAnsi" w:cstheme="minorHAnsi"/>
          <w:sz w:val="24"/>
          <w:szCs w:val="24"/>
        </w:rPr>
      </w:pPr>
    </w:p>
    <w:p w:rsidR="00485234" w:rsidRPr="00485234" w:rsidRDefault="00485234" w:rsidP="00485234">
      <w:pPr>
        <w:spacing w:after="0"/>
        <w:ind w:left="5529"/>
        <w:rPr>
          <w:rFonts w:asciiTheme="minorHAnsi" w:hAnsiTheme="minorHAnsi" w:cstheme="minorHAnsi"/>
        </w:rPr>
      </w:pPr>
      <w:r w:rsidRPr="00485234">
        <w:rPr>
          <w:rFonts w:asciiTheme="minorHAnsi" w:hAnsiTheme="minorHAnsi" w:cstheme="minorHAnsi"/>
        </w:rPr>
        <w:t>Jastrząb, dnia ……………………………. r.</w:t>
      </w:r>
    </w:p>
    <w:p w:rsidR="00485234" w:rsidRPr="00485234" w:rsidRDefault="00485234" w:rsidP="00485234">
      <w:pPr>
        <w:spacing w:after="0"/>
        <w:rPr>
          <w:rFonts w:asciiTheme="minorHAnsi" w:hAnsiTheme="minorHAnsi" w:cstheme="minorHAnsi"/>
        </w:rPr>
      </w:pPr>
    </w:p>
    <w:p w:rsidR="00485234" w:rsidRPr="00485234" w:rsidRDefault="00485234" w:rsidP="00485234">
      <w:pPr>
        <w:spacing w:after="0"/>
        <w:rPr>
          <w:rFonts w:asciiTheme="minorHAnsi" w:hAnsiTheme="minorHAnsi" w:cstheme="minorHAnsi"/>
        </w:rPr>
      </w:pPr>
    </w:p>
    <w:p w:rsidR="00485234" w:rsidRPr="00485234" w:rsidRDefault="00485234" w:rsidP="00485234">
      <w:pPr>
        <w:spacing w:after="0"/>
        <w:rPr>
          <w:rFonts w:asciiTheme="minorHAnsi" w:hAnsiTheme="minorHAnsi" w:cstheme="minorHAnsi"/>
        </w:rPr>
      </w:pPr>
      <w:r w:rsidRPr="00485234">
        <w:rPr>
          <w:rFonts w:asciiTheme="minorHAnsi" w:hAnsiTheme="minorHAnsi" w:cstheme="minorHAnsi"/>
        </w:rPr>
        <w:t>………………………………………………..</w:t>
      </w:r>
    </w:p>
    <w:p w:rsidR="00485234" w:rsidRPr="00485234" w:rsidRDefault="00485234" w:rsidP="00485234">
      <w:pPr>
        <w:spacing w:after="0"/>
        <w:rPr>
          <w:rFonts w:asciiTheme="minorHAnsi" w:hAnsiTheme="minorHAnsi" w:cstheme="minorHAnsi"/>
        </w:rPr>
      </w:pPr>
      <w:r w:rsidRPr="00485234">
        <w:rPr>
          <w:rFonts w:asciiTheme="minorHAnsi" w:hAnsiTheme="minorHAnsi" w:cstheme="minorHAnsi"/>
        </w:rPr>
        <w:t>(organ wydający upoważnienie)</w:t>
      </w:r>
    </w:p>
    <w:p w:rsidR="00485234" w:rsidRPr="00485234" w:rsidRDefault="00485234" w:rsidP="0048523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85234" w:rsidRPr="00485234" w:rsidRDefault="00485234" w:rsidP="0048523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85234" w:rsidRPr="00485234" w:rsidRDefault="00485234" w:rsidP="0048523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85234" w:rsidRPr="00485234" w:rsidRDefault="00485234" w:rsidP="0048523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85234">
        <w:rPr>
          <w:rFonts w:asciiTheme="minorHAnsi" w:hAnsiTheme="minorHAnsi" w:cstheme="minorHAnsi"/>
          <w:b/>
          <w:sz w:val="24"/>
          <w:szCs w:val="24"/>
        </w:rPr>
        <w:t>UPOWAŻNIENIE NR</w:t>
      </w:r>
    </w:p>
    <w:p w:rsidR="00485234" w:rsidRDefault="00485234" w:rsidP="0048523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85234" w:rsidRPr="00485234" w:rsidRDefault="00485234" w:rsidP="004852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85234">
        <w:rPr>
          <w:rFonts w:asciiTheme="minorHAnsi" w:hAnsiTheme="minorHAnsi" w:cstheme="minorHAnsi"/>
          <w:sz w:val="24"/>
          <w:szCs w:val="24"/>
        </w:rPr>
        <w:t>Na podstawie art. 9u w zw. z art. 6k ust 4b ustawy z dnia 13 września 1996 r. o utrzymaniu czystości i porządku w gminach (Dz. U. z 2025 r. poz. 733) w związku z art. 379 ust. 2 pkt 2 ustawy z dnia 27 kwietnia 2001 r. – Prawo ochrony środowiska (Dz. U. z 2025 r. poz. 647,            z późn. zm.)  niniejszym upoważnia się:</w:t>
      </w:r>
    </w:p>
    <w:p w:rsidR="00C70B7B" w:rsidRDefault="00C70B7B" w:rsidP="004852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485234" w:rsidRPr="00485234" w:rsidRDefault="00485234" w:rsidP="004852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85234">
        <w:rPr>
          <w:rFonts w:asciiTheme="minorHAnsi" w:hAnsiTheme="minorHAnsi" w:cstheme="minorHAnsi"/>
          <w:sz w:val="24"/>
          <w:szCs w:val="24"/>
        </w:rPr>
        <w:t>1) ……………………………………………………………..,</w:t>
      </w:r>
    </w:p>
    <w:p w:rsidR="00C70B7B" w:rsidRDefault="00C70B7B" w:rsidP="004852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485234" w:rsidRPr="00485234" w:rsidRDefault="00485234" w:rsidP="004852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485234">
        <w:rPr>
          <w:rFonts w:asciiTheme="minorHAnsi" w:hAnsiTheme="minorHAnsi" w:cstheme="minorHAnsi"/>
          <w:sz w:val="24"/>
          <w:szCs w:val="24"/>
        </w:rPr>
        <w:t>2) ……………………………………………………………..</w:t>
      </w:r>
    </w:p>
    <w:p w:rsidR="00C70B7B" w:rsidRDefault="00C70B7B" w:rsidP="004852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485234" w:rsidRPr="00485234" w:rsidRDefault="00485234" w:rsidP="004852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85234">
        <w:rPr>
          <w:rFonts w:asciiTheme="minorHAnsi" w:hAnsiTheme="minorHAnsi" w:cstheme="minorHAnsi"/>
          <w:sz w:val="24"/>
          <w:szCs w:val="24"/>
        </w:rPr>
        <w:t>do przeprowadzenia kontroli w zakresie przestrzegania przepisów ustawy z dnia 13 września 1996 r. o utrzymaniu czystości i porządku w gminach przez właścicieli i posiadaczy nieruchomości położonych na terenie Gminy Jastrząb.</w:t>
      </w:r>
    </w:p>
    <w:p w:rsidR="00485234" w:rsidRDefault="00485234" w:rsidP="004852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485234" w:rsidRPr="00485234" w:rsidRDefault="00485234" w:rsidP="004852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85234">
        <w:rPr>
          <w:rFonts w:asciiTheme="minorHAnsi" w:hAnsiTheme="minorHAnsi" w:cstheme="minorHAnsi"/>
          <w:sz w:val="24"/>
          <w:szCs w:val="24"/>
        </w:rPr>
        <w:t>Upoważnienie wydawane jest na czas nieokreślony.</w:t>
      </w:r>
    </w:p>
    <w:p w:rsidR="00485234" w:rsidRPr="00485234" w:rsidRDefault="00485234" w:rsidP="004852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85234">
        <w:rPr>
          <w:rFonts w:asciiTheme="minorHAnsi" w:hAnsiTheme="minorHAnsi" w:cstheme="minorHAnsi"/>
          <w:sz w:val="24"/>
          <w:szCs w:val="24"/>
        </w:rPr>
        <w:t>Upoważnienie wygasa w przypadku jego cofnięcia lub ustania stosunku pracy.</w:t>
      </w:r>
    </w:p>
    <w:p w:rsidR="00485234" w:rsidRPr="00485234" w:rsidRDefault="00485234" w:rsidP="004852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85234">
        <w:rPr>
          <w:rFonts w:asciiTheme="minorHAnsi" w:hAnsiTheme="minorHAnsi" w:cstheme="minorHAnsi"/>
          <w:sz w:val="24"/>
          <w:szCs w:val="24"/>
        </w:rPr>
        <w:t>Upoważnienie po wygaśnięciu podlega zwrotowi.</w:t>
      </w:r>
    </w:p>
    <w:p w:rsidR="00485234" w:rsidRPr="00485234" w:rsidRDefault="00485234" w:rsidP="004852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85234">
        <w:rPr>
          <w:rFonts w:asciiTheme="minorHAnsi" w:hAnsiTheme="minorHAnsi" w:cstheme="minorHAnsi"/>
          <w:sz w:val="24"/>
          <w:szCs w:val="24"/>
        </w:rPr>
        <w:t>Upoważnienie uprawnia do:</w:t>
      </w:r>
    </w:p>
    <w:p w:rsidR="00485234" w:rsidRDefault="00485234" w:rsidP="004852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485234" w:rsidRPr="00485234" w:rsidRDefault="00485234" w:rsidP="00485234">
      <w:pPr>
        <w:spacing w:after="0"/>
        <w:jc w:val="both"/>
        <w:rPr>
          <w:rFonts w:asciiTheme="minorHAnsi" w:hAnsiTheme="minorHAnsi" w:cstheme="minorHAnsi"/>
        </w:rPr>
      </w:pPr>
      <w:r w:rsidRPr="00485234">
        <w:rPr>
          <w:rFonts w:asciiTheme="minorHAnsi" w:hAnsiTheme="minorHAnsi" w:cstheme="minorHAnsi"/>
        </w:rPr>
        <w:t>1) wstępu na teren nieruchomości, obiektu lub ich części w godzinach od 6:00 do 22:00,</w:t>
      </w:r>
    </w:p>
    <w:p w:rsidR="00485234" w:rsidRPr="00485234" w:rsidRDefault="00485234" w:rsidP="00485234">
      <w:pPr>
        <w:tabs>
          <w:tab w:val="right" w:pos="9072"/>
        </w:tabs>
        <w:spacing w:after="0"/>
        <w:jc w:val="both"/>
        <w:rPr>
          <w:rFonts w:asciiTheme="minorHAnsi" w:hAnsiTheme="minorHAnsi" w:cstheme="minorHAnsi"/>
        </w:rPr>
      </w:pPr>
      <w:r w:rsidRPr="00485234">
        <w:rPr>
          <w:rFonts w:asciiTheme="minorHAnsi" w:hAnsiTheme="minorHAnsi" w:cstheme="minorHAnsi"/>
        </w:rPr>
        <w:t>2) żądania okazania dokumentów i udostępnienia wszelkich danych mających związek z</w:t>
      </w:r>
      <w:r w:rsidRPr="00485234">
        <w:rPr>
          <w:rFonts w:asciiTheme="minorHAnsi" w:hAnsiTheme="minorHAnsi" w:cstheme="minorHAnsi"/>
        </w:rPr>
        <w:tab/>
      </w:r>
    </w:p>
    <w:p w:rsidR="00485234" w:rsidRPr="00485234" w:rsidRDefault="00485234" w:rsidP="00485234">
      <w:pPr>
        <w:spacing w:after="0"/>
        <w:jc w:val="both"/>
        <w:rPr>
          <w:rFonts w:asciiTheme="minorHAnsi" w:hAnsiTheme="minorHAnsi" w:cstheme="minorHAnsi"/>
        </w:rPr>
      </w:pPr>
      <w:r w:rsidRPr="00485234">
        <w:rPr>
          <w:rFonts w:asciiTheme="minorHAnsi" w:hAnsiTheme="minorHAnsi" w:cstheme="minorHAnsi"/>
        </w:rPr>
        <w:t>problematyką kontroli;</w:t>
      </w:r>
    </w:p>
    <w:p w:rsidR="00485234" w:rsidRPr="00485234" w:rsidRDefault="00485234" w:rsidP="00485234">
      <w:pPr>
        <w:spacing w:after="0"/>
        <w:jc w:val="both"/>
        <w:rPr>
          <w:rFonts w:asciiTheme="minorHAnsi" w:hAnsiTheme="minorHAnsi" w:cstheme="minorHAnsi"/>
        </w:rPr>
      </w:pPr>
      <w:r w:rsidRPr="00485234">
        <w:rPr>
          <w:rFonts w:asciiTheme="minorHAnsi" w:hAnsiTheme="minorHAnsi" w:cstheme="minorHAnsi"/>
        </w:rPr>
        <w:t>3) żądania pisemnych lub ustnych informacji oraz wzywania i przesłuchiwania osób w zakresie niezbędnym do ustalenia stanu faktycznego;</w:t>
      </w:r>
    </w:p>
    <w:p w:rsidR="00485234" w:rsidRPr="00485234" w:rsidRDefault="00485234" w:rsidP="00485234">
      <w:pPr>
        <w:spacing w:after="0"/>
        <w:jc w:val="both"/>
        <w:rPr>
          <w:rFonts w:asciiTheme="minorHAnsi" w:hAnsiTheme="minorHAnsi" w:cstheme="minorHAnsi"/>
        </w:rPr>
      </w:pPr>
      <w:r w:rsidRPr="00485234">
        <w:rPr>
          <w:rFonts w:asciiTheme="minorHAnsi" w:hAnsiTheme="minorHAnsi" w:cstheme="minorHAnsi"/>
        </w:rPr>
        <w:t>4) przetwarzania danych osobowych związanych z przeprowadzaną kontrolą.</w:t>
      </w:r>
    </w:p>
    <w:p w:rsidR="00485234" w:rsidRPr="00485234" w:rsidRDefault="00485234" w:rsidP="004852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485234" w:rsidRPr="00485234" w:rsidRDefault="00485234" w:rsidP="0048523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485234" w:rsidRPr="00485234" w:rsidRDefault="00485234" w:rsidP="00485234">
      <w:pPr>
        <w:spacing w:after="0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485234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:rsidR="006037A6" w:rsidRPr="00485234" w:rsidRDefault="00485234" w:rsidP="00485234">
      <w:pPr>
        <w:spacing w:after="0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485234">
        <w:rPr>
          <w:rFonts w:asciiTheme="minorHAnsi" w:hAnsiTheme="minorHAnsi" w:cstheme="minorHAnsi"/>
          <w:sz w:val="24"/>
          <w:szCs w:val="24"/>
        </w:rPr>
        <w:t>(podpis osoby wydającej upoważnienie)</w:t>
      </w:r>
    </w:p>
    <w:sectPr w:rsidR="006037A6" w:rsidRPr="00485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34"/>
    <w:rsid w:val="00485234"/>
    <w:rsid w:val="006037A6"/>
    <w:rsid w:val="00C7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theme="minorHAnsi"/>
        <w:sz w:val="24"/>
        <w:szCs w:val="3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theme="minorHAnsi"/>
        <w:sz w:val="24"/>
        <w:szCs w:val="3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IwonaC</dc:creator>
  <cp:lastModifiedBy>IwonaC</cp:lastModifiedBy>
  <cp:revision>2</cp:revision>
  <dcterms:created xsi:type="dcterms:W3CDTF">2025-12-03T14:22:00Z</dcterms:created>
  <dcterms:modified xsi:type="dcterms:W3CDTF">2025-12-03T14:27:00Z</dcterms:modified>
</cp:coreProperties>
</file>