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943" w:rsidRPr="002B2F97" w:rsidRDefault="00830647" w:rsidP="00ED5EB4">
      <w:pPr>
        <w:spacing w:after="0"/>
        <w:jc w:val="right"/>
        <w:rPr>
          <w:rFonts w:cstheme="minorHAnsi"/>
          <w:sz w:val="16"/>
          <w:szCs w:val="16"/>
        </w:rPr>
      </w:pPr>
      <w:r w:rsidRPr="002B2F97">
        <w:rPr>
          <w:rFonts w:cstheme="minorHAnsi"/>
          <w:sz w:val="16"/>
          <w:szCs w:val="16"/>
        </w:rPr>
        <w:t>Załącznik Nr 3</w:t>
      </w:r>
    </w:p>
    <w:p w:rsidR="000C6D82" w:rsidRPr="002B2F97" w:rsidRDefault="000C6D82" w:rsidP="00ED5EB4">
      <w:pPr>
        <w:spacing w:after="0"/>
        <w:jc w:val="right"/>
        <w:rPr>
          <w:rFonts w:cstheme="minorHAnsi"/>
          <w:sz w:val="16"/>
          <w:szCs w:val="16"/>
        </w:rPr>
      </w:pPr>
      <w:r w:rsidRPr="002B2F97">
        <w:rPr>
          <w:rFonts w:cstheme="minorHAnsi"/>
          <w:sz w:val="16"/>
          <w:szCs w:val="16"/>
        </w:rPr>
        <w:t>do Procedury przyjmowania zgłoszeń</w:t>
      </w:r>
    </w:p>
    <w:p w:rsidR="000C6D82" w:rsidRPr="002B2F97" w:rsidRDefault="000C6D82" w:rsidP="00ED5EB4">
      <w:pPr>
        <w:spacing w:after="0"/>
        <w:jc w:val="right"/>
        <w:rPr>
          <w:rFonts w:cstheme="minorHAnsi"/>
          <w:sz w:val="16"/>
          <w:szCs w:val="16"/>
        </w:rPr>
      </w:pPr>
      <w:r w:rsidRPr="002B2F97">
        <w:rPr>
          <w:rFonts w:cstheme="minorHAnsi"/>
          <w:sz w:val="16"/>
          <w:szCs w:val="16"/>
        </w:rPr>
        <w:t>zewnętrznych naruszeń prawa, podejmowania działań następczych</w:t>
      </w:r>
    </w:p>
    <w:p w:rsidR="00ED5EB4" w:rsidRPr="002B2F97" w:rsidRDefault="000C6D82" w:rsidP="00830647">
      <w:pPr>
        <w:spacing w:after="0"/>
        <w:jc w:val="right"/>
        <w:rPr>
          <w:rFonts w:cstheme="minorHAnsi"/>
        </w:rPr>
      </w:pPr>
      <w:r w:rsidRPr="002B2F97">
        <w:rPr>
          <w:rFonts w:cstheme="minorHAnsi"/>
          <w:sz w:val="16"/>
          <w:szCs w:val="16"/>
        </w:rPr>
        <w:t xml:space="preserve">i ochrony sygnalistów w </w:t>
      </w:r>
      <w:r w:rsidR="00ED5EB4" w:rsidRPr="002B2F97">
        <w:rPr>
          <w:rFonts w:cstheme="minorHAnsi"/>
          <w:sz w:val="16"/>
          <w:szCs w:val="16"/>
        </w:rPr>
        <w:t>Organach Gminy Jastrząb</w:t>
      </w:r>
    </w:p>
    <w:p w:rsidR="00746A7C" w:rsidRPr="002B2F97" w:rsidRDefault="00746A7C" w:rsidP="00746A7C">
      <w:pPr>
        <w:rPr>
          <w:rFonts w:cstheme="minorHAnsi"/>
          <w:sz w:val="16"/>
          <w:szCs w:val="16"/>
        </w:rPr>
      </w:pPr>
    </w:p>
    <w:p w:rsidR="002B2F97" w:rsidRDefault="002B2F97" w:rsidP="0083064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46A7C" w:rsidRPr="002B2F97" w:rsidRDefault="00830647" w:rsidP="00830647">
      <w:pPr>
        <w:spacing w:after="0"/>
        <w:jc w:val="center"/>
        <w:rPr>
          <w:rFonts w:cstheme="minorHAnsi"/>
          <w:b/>
          <w:sz w:val="24"/>
          <w:szCs w:val="24"/>
        </w:rPr>
      </w:pPr>
      <w:r w:rsidRPr="002B2F97">
        <w:rPr>
          <w:rFonts w:cstheme="minorHAnsi"/>
          <w:b/>
          <w:sz w:val="24"/>
          <w:szCs w:val="24"/>
        </w:rPr>
        <w:t>REJESTR ZGŁOSZEŃ ZEWNĘTRZNYCH</w:t>
      </w:r>
    </w:p>
    <w:p w:rsidR="00830647" w:rsidRPr="002B2F97" w:rsidRDefault="00830647" w:rsidP="00830647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454" w:type="dxa"/>
        <w:tblInd w:w="-289" w:type="dxa"/>
        <w:tblLook w:val="04A0" w:firstRow="1" w:lastRow="0" w:firstColumn="1" w:lastColumn="0" w:noHBand="0" w:noVBand="1"/>
      </w:tblPr>
      <w:tblGrid>
        <w:gridCol w:w="1083"/>
        <w:gridCol w:w="1328"/>
        <w:gridCol w:w="1275"/>
        <w:gridCol w:w="1418"/>
        <w:gridCol w:w="1134"/>
        <w:gridCol w:w="1559"/>
        <w:gridCol w:w="1801"/>
        <w:gridCol w:w="1261"/>
        <w:gridCol w:w="1739"/>
        <w:gridCol w:w="1856"/>
      </w:tblGrid>
      <w:tr w:rsidR="009E51AB" w:rsidRPr="002B2F97" w:rsidTr="00EE0E2D">
        <w:tc>
          <w:tcPr>
            <w:tcW w:w="1083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Numer zgłoszenia</w:t>
            </w:r>
          </w:p>
        </w:tc>
        <w:tc>
          <w:tcPr>
            <w:tcW w:w="132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Przedmiot naruszenia prawa</w:t>
            </w:r>
          </w:p>
        </w:tc>
        <w:tc>
          <w:tcPr>
            <w:tcW w:w="1275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Dane osobowe sygnalisty</w:t>
            </w:r>
          </w:p>
        </w:tc>
        <w:tc>
          <w:tcPr>
            <w:tcW w:w="141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Dane osobowe osoby</w:t>
            </w:r>
            <w:r w:rsidR="009E51AB" w:rsidRPr="002B2F97">
              <w:rPr>
                <w:rFonts w:cstheme="minorHAnsi"/>
                <w:b/>
                <w:sz w:val="20"/>
                <w:szCs w:val="20"/>
              </w:rPr>
              <w:t>, której dotyczy zgłoszenie</w:t>
            </w:r>
          </w:p>
        </w:tc>
        <w:tc>
          <w:tcPr>
            <w:tcW w:w="1134" w:type="dxa"/>
          </w:tcPr>
          <w:p w:rsidR="00830647" w:rsidRPr="002B2F97" w:rsidRDefault="009E51AB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Data dokonania zgłoszenia</w:t>
            </w:r>
          </w:p>
        </w:tc>
        <w:tc>
          <w:tcPr>
            <w:tcW w:w="1559" w:type="dxa"/>
          </w:tcPr>
          <w:p w:rsidR="00830647" w:rsidRPr="002B2F97" w:rsidRDefault="009E51AB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801" w:type="dxa"/>
          </w:tcPr>
          <w:p w:rsidR="00830647" w:rsidRPr="002B2F97" w:rsidRDefault="009E51AB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Informacja o wydaniu zaświadczenia dot. ochrony sygnalisty (art. 38 ustawy o ochronie sygnalisty)</w:t>
            </w:r>
          </w:p>
        </w:tc>
        <w:tc>
          <w:tcPr>
            <w:tcW w:w="1261" w:type="dxa"/>
          </w:tcPr>
          <w:p w:rsidR="00830647" w:rsidRPr="002B2F97" w:rsidRDefault="009E51AB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Data zakończenia sprawy</w:t>
            </w:r>
          </w:p>
        </w:tc>
        <w:tc>
          <w:tcPr>
            <w:tcW w:w="1739" w:type="dxa"/>
          </w:tcPr>
          <w:p w:rsidR="00830647" w:rsidRPr="002B2F97" w:rsidRDefault="009E51AB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Informacja o niepodejmowaniu dalszych działań (art. 40 ust. 2 ustawy o ochronie sygnalistów)</w:t>
            </w:r>
          </w:p>
        </w:tc>
        <w:tc>
          <w:tcPr>
            <w:tcW w:w="1856" w:type="dxa"/>
          </w:tcPr>
          <w:p w:rsidR="00830647" w:rsidRPr="002B2F97" w:rsidRDefault="009E51AB" w:rsidP="00830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2F97">
              <w:rPr>
                <w:rFonts w:cstheme="minorHAnsi"/>
                <w:b/>
                <w:sz w:val="20"/>
                <w:szCs w:val="20"/>
              </w:rPr>
              <w:t>Szacunkowa kwota majątkowa/ kwoty odzyskane w wyniku postępowania</w:t>
            </w:r>
          </w:p>
        </w:tc>
      </w:tr>
      <w:tr w:rsidR="009E51AB" w:rsidRPr="002B2F97" w:rsidTr="00EE0E2D">
        <w:tc>
          <w:tcPr>
            <w:tcW w:w="1083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AB" w:rsidRPr="002B2F97" w:rsidTr="00EE0E2D">
        <w:tc>
          <w:tcPr>
            <w:tcW w:w="1083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AB" w:rsidRPr="002B2F97" w:rsidTr="00EE0E2D">
        <w:tc>
          <w:tcPr>
            <w:tcW w:w="1083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AB" w:rsidRPr="002B2F97" w:rsidTr="00EE0E2D">
        <w:tc>
          <w:tcPr>
            <w:tcW w:w="1083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AB" w:rsidRPr="002B2F97" w:rsidTr="00EE0E2D">
        <w:tc>
          <w:tcPr>
            <w:tcW w:w="1083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1AB" w:rsidRPr="002B2F97" w:rsidTr="00EE0E2D">
        <w:tc>
          <w:tcPr>
            <w:tcW w:w="1083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830647" w:rsidRPr="002B2F97" w:rsidRDefault="00830647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E2D" w:rsidRPr="002B2F97" w:rsidTr="00EE0E2D">
        <w:tc>
          <w:tcPr>
            <w:tcW w:w="1083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E2D" w:rsidRPr="002B2F97" w:rsidTr="00EE0E2D">
        <w:tc>
          <w:tcPr>
            <w:tcW w:w="1083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0E2D" w:rsidRPr="002B2F97" w:rsidRDefault="00EE0E2D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0353" w:rsidRPr="002B2F97" w:rsidTr="00EE0E2D">
        <w:tc>
          <w:tcPr>
            <w:tcW w:w="1083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1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</w:tcPr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B0353" w:rsidRPr="002B2F97" w:rsidRDefault="00BB0353" w:rsidP="008306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46A7C" w:rsidRPr="002B2F97" w:rsidRDefault="00746A7C" w:rsidP="00746A7C">
      <w:pPr>
        <w:spacing w:after="0"/>
        <w:jc w:val="center"/>
        <w:rPr>
          <w:rFonts w:cstheme="minorHAnsi"/>
          <w:sz w:val="24"/>
          <w:szCs w:val="24"/>
        </w:rPr>
      </w:pPr>
    </w:p>
    <w:sectPr w:rsidR="00746A7C" w:rsidRPr="002B2F97" w:rsidSect="00BB035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EC2"/>
    <w:multiLevelType w:val="hybridMultilevel"/>
    <w:tmpl w:val="958EDB62"/>
    <w:lvl w:ilvl="0" w:tplc="430A5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4511"/>
    <w:multiLevelType w:val="hybridMultilevel"/>
    <w:tmpl w:val="E206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2EAA"/>
    <w:multiLevelType w:val="hybridMultilevel"/>
    <w:tmpl w:val="E72AC402"/>
    <w:lvl w:ilvl="0" w:tplc="DBD8A468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47961"/>
    <w:multiLevelType w:val="hybridMultilevel"/>
    <w:tmpl w:val="41384D0A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49C71FE2"/>
    <w:multiLevelType w:val="hybridMultilevel"/>
    <w:tmpl w:val="AC361644"/>
    <w:lvl w:ilvl="0" w:tplc="15CA6E8E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C312E"/>
    <w:multiLevelType w:val="hybridMultilevel"/>
    <w:tmpl w:val="E572FB40"/>
    <w:lvl w:ilvl="0" w:tplc="0415000F">
      <w:start w:val="1"/>
      <w:numFmt w:val="decimal"/>
      <w:lvlText w:val="%1."/>
      <w:lvlJc w:val="left"/>
      <w:pPr>
        <w:ind w:left="1841" w:hanging="360"/>
      </w:pPr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6" w15:restartNumberingAfterBreak="0">
    <w:nsid w:val="6446295E"/>
    <w:multiLevelType w:val="hybridMultilevel"/>
    <w:tmpl w:val="6CA466B2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7" w15:restartNumberingAfterBreak="0">
    <w:nsid w:val="681D74ED"/>
    <w:multiLevelType w:val="hybridMultilevel"/>
    <w:tmpl w:val="41E8E844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8" w15:restartNumberingAfterBreak="0">
    <w:nsid w:val="68F9579D"/>
    <w:multiLevelType w:val="hybridMultilevel"/>
    <w:tmpl w:val="D74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643F9"/>
    <w:multiLevelType w:val="hybridMultilevel"/>
    <w:tmpl w:val="3DCAF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11059">
    <w:abstractNumId w:val="8"/>
  </w:num>
  <w:num w:numId="2" w16cid:durableId="568737029">
    <w:abstractNumId w:val="9"/>
  </w:num>
  <w:num w:numId="3" w16cid:durableId="823665474">
    <w:abstractNumId w:val="7"/>
  </w:num>
  <w:num w:numId="4" w16cid:durableId="114056943">
    <w:abstractNumId w:val="4"/>
  </w:num>
  <w:num w:numId="5" w16cid:durableId="30813183">
    <w:abstractNumId w:val="1"/>
  </w:num>
  <w:num w:numId="6" w16cid:durableId="1929607154">
    <w:abstractNumId w:val="2"/>
  </w:num>
  <w:num w:numId="7" w16cid:durableId="1352564276">
    <w:abstractNumId w:val="6"/>
  </w:num>
  <w:num w:numId="8" w16cid:durableId="1543245608">
    <w:abstractNumId w:val="3"/>
  </w:num>
  <w:num w:numId="9" w16cid:durableId="247617134">
    <w:abstractNumId w:val="5"/>
  </w:num>
  <w:num w:numId="10" w16cid:durableId="186524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3E"/>
    <w:rsid w:val="000101A7"/>
    <w:rsid w:val="000C6D82"/>
    <w:rsid w:val="0016145F"/>
    <w:rsid w:val="001D6CDD"/>
    <w:rsid w:val="002B2F97"/>
    <w:rsid w:val="00355BC4"/>
    <w:rsid w:val="00432525"/>
    <w:rsid w:val="004850C7"/>
    <w:rsid w:val="004A4E5D"/>
    <w:rsid w:val="004E5E34"/>
    <w:rsid w:val="005E220F"/>
    <w:rsid w:val="00681844"/>
    <w:rsid w:val="007354CA"/>
    <w:rsid w:val="00746A7C"/>
    <w:rsid w:val="00830647"/>
    <w:rsid w:val="009B114A"/>
    <w:rsid w:val="009E51AB"/>
    <w:rsid w:val="009F4DE5"/>
    <w:rsid w:val="00A21548"/>
    <w:rsid w:val="00AF4943"/>
    <w:rsid w:val="00B61D3E"/>
    <w:rsid w:val="00B856D6"/>
    <w:rsid w:val="00BB0353"/>
    <w:rsid w:val="00BD5B68"/>
    <w:rsid w:val="00BE73CA"/>
    <w:rsid w:val="00DF5C98"/>
    <w:rsid w:val="00E44493"/>
    <w:rsid w:val="00E850B5"/>
    <w:rsid w:val="00ED5EB4"/>
    <w:rsid w:val="00EE0E2D"/>
    <w:rsid w:val="00F11B0B"/>
    <w:rsid w:val="00F3789D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818A"/>
  <w15:chartTrackingRefBased/>
  <w15:docId w15:val="{AD0B60A1-E754-48DC-84D0-DBB3C4F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D.Sławińska</dc:creator>
  <cp:keywords/>
  <dc:description/>
  <cp:lastModifiedBy>Marek Tomczyk</cp:lastModifiedBy>
  <cp:revision>20</cp:revision>
  <dcterms:created xsi:type="dcterms:W3CDTF">2026-03-10T14:09:00Z</dcterms:created>
  <dcterms:modified xsi:type="dcterms:W3CDTF">2026-03-26T10:19:00Z</dcterms:modified>
</cp:coreProperties>
</file>