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0DFE0" w14:textId="4D7C3330" w:rsidR="005240B7" w:rsidRPr="00255851" w:rsidRDefault="009C1709" w:rsidP="005240B7">
      <w:pPr>
        <w:pStyle w:val="Teksttreci30"/>
        <w:shd w:val="clear" w:color="auto" w:fill="auto"/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 xml:space="preserve">Załącznik Nr 2 do </w:t>
      </w:r>
      <w:r w:rsidR="005240B7" w:rsidRPr="00255851">
        <w:rPr>
          <w:rFonts w:asciiTheme="minorHAnsi" w:hAnsiTheme="minorHAnsi" w:cstheme="minorHAnsi"/>
          <w:sz w:val="24"/>
          <w:szCs w:val="24"/>
        </w:rPr>
        <w:t>Zarządzenia Nr 92/2025</w:t>
      </w:r>
    </w:p>
    <w:p w14:paraId="5899739C" w14:textId="77777777" w:rsidR="005240B7" w:rsidRPr="00255851" w:rsidRDefault="005240B7" w:rsidP="005240B7">
      <w:pPr>
        <w:pStyle w:val="Teksttreci30"/>
        <w:shd w:val="clear" w:color="auto" w:fill="auto"/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 xml:space="preserve">Burmistrza  Jastrzębia </w:t>
      </w:r>
    </w:p>
    <w:p w14:paraId="11F4FC58" w14:textId="77777777" w:rsidR="005240B7" w:rsidRPr="00255851" w:rsidRDefault="005240B7" w:rsidP="005240B7">
      <w:pPr>
        <w:pStyle w:val="Teksttreci30"/>
        <w:shd w:val="clear" w:color="auto" w:fill="auto"/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z dnia 5 listopada 2025 r.</w:t>
      </w:r>
    </w:p>
    <w:p w14:paraId="3D2D1CDA" w14:textId="7E81792F" w:rsidR="009C1709" w:rsidRPr="00255851" w:rsidRDefault="009C1709" w:rsidP="005240B7">
      <w:pPr>
        <w:pStyle w:val="Teksttreci30"/>
        <w:shd w:val="clear" w:color="auto" w:fill="auto"/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40DF33A" w14:textId="77777777" w:rsidR="009C1709" w:rsidRPr="00255851" w:rsidRDefault="009C1709" w:rsidP="009C1709">
      <w:pPr>
        <w:pStyle w:val="Teksttreci30"/>
        <w:shd w:val="clear" w:color="auto" w:fill="auto"/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5638EB02" w14:textId="77777777" w:rsidR="009C1709" w:rsidRPr="00255851" w:rsidRDefault="009C1709" w:rsidP="009C1709">
      <w:pPr>
        <w:pStyle w:val="Teksttreci20"/>
        <w:shd w:val="clear" w:color="auto" w:fill="auto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/pieczęć organu/                                                                    Jastrząb, dnia………………………</w:t>
      </w:r>
    </w:p>
    <w:p w14:paraId="609C9E24" w14:textId="77777777" w:rsidR="009C1709" w:rsidRPr="00255851" w:rsidRDefault="009C1709" w:rsidP="009C1709">
      <w:pPr>
        <w:pStyle w:val="Teksttreci20"/>
        <w:shd w:val="clear" w:color="auto" w:fill="auto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736BB2ED" w14:textId="77777777" w:rsidR="009C1709" w:rsidRPr="00255851" w:rsidRDefault="009C1709" w:rsidP="009C1709">
      <w:pPr>
        <w:pStyle w:val="Teksttreci20"/>
        <w:shd w:val="clear" w:color="auto" w:fill="auto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05BC24DD" w14:textId="77777777" w:rsidR="009C1709" w:rsidRPr="00255851" w:rsidRDefault="009C1709" w:rsidP="009C1709">
      <w:pPr>
        <w:pStyle w:val="Teksttreci30"/>
        <w:shd w:val="clear" w:color="auto" w:fill="auto"/>
        <w:tabs>
          <w:tab w:val="left" w:leader="dot" w:pos="6561"/>
        </w:tabs>
        <w:spacing w:after="0" w:line="360" w:lineRule="auto"/>
        <w:ind w:left="3220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 xml:space="preserve">UPOWAŻNIENIE NR </w:t>
      </w:r>
      <w:r w:rsidRPr="00255851">
        <w:rPr>
          <w:rFonts w:asciiTheme="minorHAnsi" w:hAnsiTheme="minorHAnsi" w:cstheme="minorHAnsi"/>
          <w:sz w:val="24"/>
          <w:szCs w:val="24"/>
        </w:rPr>
        <w:tab/>
      </w:r>
    </w:p>
    <w:p w14:paraId="1DDEE204" w14:textId="4A60FB8C" w:rsidR="009C1709" w:rsidRPr="00255851" w:rsidRDefault="009C1709" w:rsidP="009C1709">
      <w:pPr>
        <w:pStyle w:val="Teksttreci20"/>
        <w:shd w:val="clear" w:color="auto" w:fill="auto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Na podstawie art.18 ust. 8 ustawy z dnia 26 października 1982 r. o wychowaniu w trzeźwości i</w:t>
      </w:r>
      <w:r w:rsidR="00822697">
        <w:rPr>
          <w:rFonts w:asciiTheme="minorHAnsi" w:hAnsiTheme="minorHAnsi" w:cstheme="minorHAnsi"/>
          <w:sz w:val="24"/>
          <w:szCs w:val="24"/>
        </w:rPr>
        <w:t> </w:t>
      </w:r>
      <w:r w:rsidRPr="00255851">
        <w:rPr>
          <w:rFonts w:asciiTheme="minorHAnsi" w:hAnsiTheme="minorHAnsi" w:cstheme="minorHAnsi"/>
          <w:sz w:val="24"/>
          <w:szCs w:val="24"/>
        </w:rPr>
        <w:t>przeciwdziałaniu alkoholizmowi (Dz. U. z 2023 r. poz. 2151, z póżn.zm.) upoważniam</w:t>
      </w:r>
    </w:p>
    <w:p w14:paraId="0A9181FB" w14:textId="77777777" w:rsidR="009C1709" w:rsidRPr="00255851" w:rsidRDefault="009C1709" w:rsidP="009C1709">
      <w:pPr>
        <w:pStyle w:val="Teksttreci20"/>
        <w:shd w:val="clear" w:color="auto" w:fill="auto"/>
        <w:tabs>
          <w:tab w:val="left" w:leader="dot" w:pos="762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 xml:space="preserve">Panią/a </w:t>
      </w:r>
      <w:r w:rsidRPr="00255851">
        <w:rPr>
          <w:rFonts w:asciiTheme="minorHAnsi" w:hAnsiTheme="minorHAnsi" w:cstheme="minorHAnsi"/>
          <w:sz w:val="24"/>
          <w:szCs w:val="24"/>
        </w:rPr>
        <w:tab/>
      </w:r>
    </w:p>
    <w:p w14:paraId="0B343B73" w14:textId="67207658" w:rsidR="009C1709" w:rsidRPr="00255851" w:rsidRDefault="009C1709" w:rsidP="009C1709">
      <w:pPr>
        <w:pStyle w:val="Teksttreci20"/>
        <w:shd w:val="clear" w:color="auto" w:fill="auto"/>
        <w:spacing w:after="0" w:line="360" w:lineRule="auto"/>
        <w:ind w:left="2220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(imię i nazwisko, seria i nr dowodu osobistego</w:t>
      </w:r>
      <w:r w:rsidR="004D12B1" w:rsidRPr="00255851">
        <w:rPr>
          <w:rFonts w:asciiTheme="minorHAnsi" w:hAnsiTheme="minorHAnsi" w:cstheme="minorHAnsi"/>
          <w:sz w:val="24"/>
          <w:szCs w:val="24"/>
        </w:rPr>
        <w:t>)</w:t>
      </w:r>
    </w:p>
    <w:p w14:paraId="6DD96645" w14:textId="77777777" w:rsidR="009C1709" w:rsidRPr="00255851" w:rsidRDefault="009C1709" w:rsidP="009C1709">
      <w:pPr>
        <w:pStyle w:val="Teksttreci20"/>
        <w:shd w:val="clear" w:color="auto" w:fill="auto"/>
        <w:tabs>
          <w:tab w:val="left" w:leader="dot" w:pos="3806"/>
          <w:tab w:val="left" w:leader="dot" w:pos="762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pracownika Urzędu Miejskiego </w:t>
      </w:r>
      <w:r w:rsidRPr="00255851">
        <w:rPr>
          <w:rFonts w:asciiTheme="minorHAnsi" w:hAnsiTheme="minorHAnsi" w:cstheme="minorHAnsi"/>
          <w:sz w:val="24"/>
          <w:szCs w:val="24"/>
        </w:rPr>
        <w:t>Jastrzębiu/ członka Gminnej Komisji Rozwiązywania Problemów Alkoholowych  w Jastrzębiu do przeprowadzenie kontroli przestrzegania zasad i warunków korzystania z zezwoleń na sprzedaż napojów alkoholowych na terenie gminy Jastrząb na podstawie ustawy z dnia 26 października 1982 r. o wychowaniu w trzeźwości i przeciwdziałaniu alkoholizmowi</w:t>
      </w:r>
    </w:p>
    <w:p w14:paraId="48354772" w14:textId="77777777" w:rsidR="009C1709" w:rsidRPr="00255851" w:rsidRDefault="009C1709" w:rsidP="009C1709">
      <w:pPr>
        <w:pStyle w:val="Teksttreci20"/>
        <w:shd w:val="clear" w:color="auto" w:fill="auto"/>
        <w:tabs>
          <w:tab w:val="left" w:leader="dot" w:pos="3806"/>
          <w:tab w:val="left" w:leader="dot" w:pos="7620"/>
        </w:tabs>
        <w:spacing w:after="0"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3F02CD49" w14:textId="77777777" w:rsidR="009C1709" w:rsidRPr="00255851" w:rsidRDefault="009C1709" w:rsidP="009C1709">
      <w:pPr>
        <w:pStyle w:val="Teksttreci20"/>
        <w:shd w:val="clear" w:color="auto" w:fill="auto"/>
        <w:spacing w:after="0"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55851">
        <w:rPr>
          <w:rFonts w:asciiTheme="minorHAnsi" w:hAnsiTheme="minorHAnsi" w:cstheme="minorHAnsi"/>
          <w:color w:val="auto"/>
          <w:sz w:val="24"/>
          <w:szCs w:val="24"/>
        </w:rPr>
        <w:t>Nazwa przedsiębiorcy:</w:t>
      </w:r>
    </w:p>
    <w:p w14:paraId="698A406F" w14:textId="77777777" w:rsidR="009C1709" w:rsidRPr="00255851" w:rsidRDefault="009C1709" w:rsidP="009C1709">
      <w:pPr>
        <w:pStyle w:val="Teksttreci20"/>
        <w:shd w:val="clear" w:color="auto" w:fill="auto"/>
        <w:spacing w:after="0"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55851">
        <w:rPr>
          <w:rFonts w:asciiTheme="minorHAnsi" w:hAnsiTheme="minorHAnsi" w:cstheme="minorHAnsi"/>
          <w:color w:val="auto"/>
          <w:sz w:val="24"/>
          <w:szCs w:val="24"/>
        </w:rPr>
        <w:t>……………………………………………………..</w:t>
      </w:r>
    </w:p>
    <w:p w14:paraId="77D6D722" w14:textId="77777777" w:rsidR="009C1709" w:rsidRPr="00255851" w:rsidRDefault="009C1709" w:rsidP="009C1709">
      <w:pPr>
        <w:pStyle w:val="Teksttreci20"/>
        <w:shd w:val="clear" w:color="auto" w:fill="auto"/>
        <w:spacing w:after="0" w:line="360" w:lineRule="auto"/>
        <w:jc w:val="both"/>
        <w:rPr>
          <w:rFonts w:asciiTheme="minorHAnsi" w:hAnsiTheme="minorHAnsi" w:cstheme="minorHAnsi"/>
          <w:color w:val="EE0000"/>
          <w:sz w:val="24"/>
          <w:szCs w:val="24"/>
        </w:rPr>
      </w:pPr>
    </w:p>
    <w:p w14:paraId="08083A60" w14:textId="77777777" w:rsidR="009C1709" w:rsidRPr="00255851" w:rsidRDefault="009C1709" w:rsidP="009C1709">
      <w:pPr>
        <w:pStyle w:val="Teksttreci70"/>
        <w:shd w:val="clear" w:color="auto" w:fill="auto"/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3EB434A4" w14:textId="77777777" w:rsidR="009C1709" w:rsidRPr="00255851" w:rsidRDefault="009C1709" w:rsidP="009C1709">
      <w:pPr>
        <w:pStyle w:val="Teksttreci20"/>
        <w:shd w:val="clear" w:color="auto" w:fill="auto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Data rozpoczęcia i przewidywany termin zakończenia kontroli :</w:t>
      </w:r>
    </w:p>
    <w:p w14:paraId="22544129" w14:textId="77777777" w:rsidR="009C1709" w:rsidRPr="00255851" w:rsidRDefault="009C1709" w:rsidP="009C1709">
      <w:pPr>
        <w:pStyle w:val="Nagwek40"/>
        <w:keepNext/>
        <w:keepLines/>
        <w:shd w:val="clear" w:color="auto" w:fill="auto"/>
        <w:tabs>
          <w:tab w:val="left" w:leader="dot" w:pos="8973"/>
        </w:tabs>
        <w:spacing w:before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0" w:name="bookmark1"/>
      <w:r w:rsidRPr="00255851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bookmarkEnd w:id="0"/>
    </w:p>
    <w:p w14:paraId="1554839C" w14:textId="77777777" w:rsidR="009C1709" w:rsidRPr="00255851" w:rsidRDefault="009C1709" w:rsidP="009C1709">
      <w:pPr>
        <w:pStyle w:val="Nagwek30"/>
        <w:keepNext/>
        <w:keepLines/>
        <w:shd w:val="clear" w:color="auto" w:fill="auto"/>
        <w:tabs>
          <w:tab w:val="left" w:leader="dot" w:pos="8973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649B69C" w14:textId="77777777" w:rsidR="009C1709" w:rsidRPr="00255851" w:rsidRDefault="009C1709" w:rsidP="009C1709">
      <w:pPr>
        <w:pStyle w:val="Nagwek50"/>
        <w:keepNext/>
        <w:keepLines/>
        <w:shd w:val="clear" w:color="auto" w:fill="auto"/>
        <w:spacing w:after="0" w:line="360" w:lineRule="auto"/>
        <w:rPr>
          <w:rFonts w:asciiTheme="minorHAnsi" w:hAnsiTheme="minorHAnsi" w:cstheme="minorHAnsi"/>
        </w:rPr>
      </w:pPr>
      <w:r w:rsidRPr="00255851">
        <w:rPr>
          <w:rFonts w:asciiTheme="minorHAnsi" w:hAnsiTheme="minorHAnsi" w:cstheme="minorHAnsi"/>
        </w:rPr>
        <w:t>Zakres kontroli:</w:t>
      </w:r>
    </w:p>
    <w:p w14:paraId="34EF6EB1" w14:textId="3E66B255" w:rsidR="009C1709" w:rsidRPr="00255851" w:rsidRDefault="009C1709" w:rsidP="009C1709">
      <w:pPr>
        <w:pStyle w:val="Teksttreci30"/>
        <w:numPr>
          <w:ilvl w:val="0"/>
          <w:numId w:val="16"/>
        </w:numPr>
        <w:shd w:val="clear" w:color="auto" w:fill="auto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przestrzegania określonych w ustawie z dnia 26 października 1982 r. o wychowaniu w</w:t>
      </w:r>
      <w:r w:rsidR="00822697">
        <w:rPr>
          <w:rFonts w:asciiTheme="minorHAnsi" w:hAnsiTheme="minorHAnsi" w:cstheme="minorHAnsi"/>
          <w:sz w:val="24"/>
          <w:szCs w:val="24"/>
        </w:rPr>
        <w:t> </w:t>
      </w:r>
      <w:r w:rsidRPr="00255851">
        <w:rPr>
          <w:rFonts w:asciiTheme="minorHAnsi" w:hAnsiTheme="minorHAnsi" w:cstheme="minorHAnsi"/>
          <w:sz w:val="24"/>
          <w:szCs w:val="24"/>
        </w:rPr>
        <w:t xml:space="preserve">trzeźwości i przeciwdziałaniu alkoholizmowi (Dz. U. z 2023 r. poz. 2151, z późn.zm.) warunków prowadzenia sprzedaży napojów alkoholowych, </w:t>
      </w:r>
      <w:r w:rsidRPr="00255851">
        <w:rPr>
          <w:rFonts w:asciiTheme="minorHAnsi" w:hAnsiTheme="minorHAnsi" w:cstheme="minorHAnsi"/>
          <w:sz w:val="24"/>
          <w:szCs w:val="24"/>
        </w:rPr>
        <w:br/>
        <w:t>a w szczególności:</w:t>
      </w:r>
    </w:p>
    <w:p w14:paraId="44360A2D" w14:textId="79622F9A" w:rsidR="009C1709" w:rsidRPr="00D01054" w:rsidRDefault="009C1709" w:rsidP="009C1709">
      <w:pPr>
        <w:pStyle w:val="Teksttreci30"/>
        <w:numPr>
          <w:ilvl w:val="0"/>
          <w:numId w:val="17"/>
        </w:numPr>
        <w:shd w:val="clear" w:color="auto" w:fill="auto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01054">
        <w:rPr>
          <w:rFonts w:asciiTheme="minorHAnsi" w:hAnsiTheme="minorHAnsi" w:cstheme="minorHAnsi"/>
          <w:sz w:val="24"/>
          <w:szCs w:val="24"/>
        </w:rPr>
        <w:t>posiadanie ważnego zezwolenia na sprzedaż napojów alkoholowych,</w:t>
      </w:r>
      <w:r w:rsidR="00255851" w:rsidRPr="00D01054">
        <w:rPr>
          <w:rFonts w:asciiTheme="minorHAnsi" w:hAnsiTheme="minorHAnsi" w:cstheme="minorHAnsi"/>
          <w:sz w:val="24"/>
          <w:szCs w:val="24"/>
        </w:rPr>
        <w:t xml:space="preserve"> </w:t>
      </w:r>
      <w:r w:rsidRPr="00D01054">
        <w:rPr>
          <w:rFonts w:asciiTheme="minorHAnsi" w:hAnsiTheme="minorHAnsi" w:cstheme="minorHAnsi"/>
          <w:sz w:val="24"/>
          <w:szCs w:val="24"/>
        </w:rPr>
        <w:t xml:space="preserve">wnoszenie opłat za korzystanie z zezwolenia, o których mowa </w:t>
      </w:r>
      <w:r w:rsidRPr="00D01054">
        <w:rPr>
          <w:rFonts w:asciiTheme="minorHAnsi" w:hAnsiTheme="minorHAnsi" w:cstheme="minorHAnsi"/>
          <w:color w:val="auto"/>
          <w:sz w:val="24"/>
          <w:szCs w:val="24"/>
        </w:rPr>
        <w:t>w art. 11</w:t>
      </w:r>
      <w:r w:rsidRPr="00D01054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t xml:space="preserve">1 </w:t>
      </w:r>
      <w:r w:rsidRPr="00D01054">
        <w:rPr>
          <w:rFonts w:asciiTheme="minorHAnsi" w:hAnsiTheme="minorHAnsi" w:cstheme="minorHAnsi"/>
          <w:color w:val="auto"/>
          <w:sz w:val="24"/>
          <w:szCs w:val="24"/>
        </w:rPr>
        <w:t>ustawy,</w:t>
      </w:r>
      <w:r w:rsidR="00D0105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01054">
        <w:rPr>
          <w:rFonts w:asciiTheme="minorHAnsi" w:hAnsiTheme="minorHAnsi" w:cstheme="minorHAnsi"/>
          <w:color w:val="auto"/>
          <w:sz w:val="24"/>
          <w:szCs w:val="24"/>
        </w:rPr>
        <w:t xml:space="preserve">opatrywanie się w napoje alkoholowe u producentów i przedsiębiorców posiadających    odpowiednie zezwolenia na </w:t>
      </w:r>
      <w:r w:rsidRPr="00D01054">
        <w:rPr>
          <w:rFonts w:asciiTheme="minorHAnsi" w:hAnsiTheme="minorHAnsi" w:cstheme="minorHAnsi"/>
          <w:color w:val="auto"/>
          <w:sz w:val="24"/>
          <w:szCs w:val="24"/>
        </w:rPr>
        <w:lastRenderedPageBreak/>
        <w:t>hurtową sprzedaż alkoholu lub wymienionych w art. 9</w:t>
      </w:r>
      <w:r w:rsidRPr="00D01054">
        <w:rPr>
          <w:rFonts w:asciiTheme="minorHAnsi" w:hAnsiTheme="minorHAnsi" w:cstheme="minorHAnsi"/>
          <w:color w:val="auto"/>
          <w:sz w:val="24"/>
          <w:szCs w:val="24"/>
          <w:vertAlign w:val="superscript"/>
        </w:rPr>
        <w:t xml:space="preserve">1 </w:t>
      </w:r>
      <w:r w:rsidRPr="00D01054">
        <w:rPr>
          <w:rFonts w:asciiTheme="minorHAnsi" w:hAnsiTheme="minorHAnsi" w:cstheme="minorHAnsi"/>
          <w:color w:val="auto"/>
          <w:sz w:val="24"/>
          <w:szCs w:val="24"/>
        </w:rPr>
        <w:t>ust. 6 ustawy,</w:t>
      </w:r>
    </w:p>
    <w:p w14:paraId="68314BDE" w14:textId="77777777" w:rsidR="009C1709" w:rsidRPr="00255851" w:rsidRDefault="009C1709" w:rsidP="009C1709">
      <w:pPr>
        <w:pStyle w:val="Teksttreci30"/>
        <w:numPr>
          <w:ilvl w:val="0"/>
          <w:numId w:val="17"/>
        </w:numPr>
        <w:shd w:val="clear" w:color="auto" w:fill="auto"/>
        <w:tabs>
          <w:tab w:val="left" w:pos="332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color w:val="auto"/>
          <w:sz w:val="24"/>
          <w:szCs w:val="24"/>
        </w:rPr>
        <w:t xml:space="preserve"> okazywanie dowodu opłaty , o której mowa w lit. b przedsiębiorcy zaopatrującemu punkt sprzedaży napojów alkoholowych,</w:t>
      </w:r>
    </w:p>
    <w:p w14:paraId="46387697" w14:textId="77777777" w:rsidR="009C1709" w:rsidRPr="00255851" w:rsidRDefault="009C1709" w:rsidP="009C1709">
      <w:pPr>
        <w:pStyle w:val="Teksttreci30"/>
        <w:numPr>
          <w:ilvl w:val="0"/>
          <w:numId w:val="17"/>
        </w:numPr>
        <w:shd w:val="clear" w:color="auto" w:fill="auto"/>
        <w:tabs>
          <w:tab w:val="left" w:pos="332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posiadanie tytułu prawnego do lokalu,</w:t>
      </w:r>
    </w:p>
    <w:p w14:paraId="7F2A4AC1" w14:textId="77777777" w:rsidR="009C1709" w:rsidRPr="00255851" w:rsidRDefault="009C1709" w:rsidP="009C1709">
      <w:pPr>
        <w:pStyle w:val="Teksttreci30"/>
        <w:numPr>
          <w:ilvl w:val="0"/>
          <w:numId w:val="17"/>
        </w:numPr>
        <w:shd w:val="clear" w:color="auto" w:fill="auto"/>
        <w:tabs>
          <w:tab w:val="left" w:pos="351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wykonywanie działalności gospodarczej w zakresie objętym zezwoleniem, tylko przez przedsiębiorcę w nim oznaczonego i wyłącznie w miejscu wymienionym w zezwoleniu;</w:t>
      </w:r>
    </w:p>
    <w:p w14:paraId="1482CE65" w14:textId="77777777" w:rsidR="009C1709" w:rsidRPr="00255851" w:rsidRDefault="009C1709" w:rsidP="009C1709">
      <w:pPr>
        <w:pStyle w:val="Teksttreci30"/>
        <w:numPr>
          <w:ilvl w:val="0"/>
          <w:numId w:val="17"/>
        </w:numPr>
        <w:shd w:val="clear" w:color="auto" w:fill="auto"/>
        <w:tabs>
          <w:tab w:val="left" w:pos="351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zgłaszanie organowi zezwalającemu zmianę stanu faktycznego i prawnego w stosunku do danych zawartych w zezwoleniu;</w:t>
      </w:r>
    </w:p>
    <w:p w14:paraId="7934AAF7" w14:textId="6C96AE3D" w:rsidR="009C1709" w:rsidRPr="00255851" w:rsidRDefault="009C1709" w:rsidP="009C1709">
      <w:pPr>
        <w:pStyle w:val="Teksttreci30"/>
        <w:numPr>
          <w:ilvl w:val="0"/>
          <w:numId w:val="17"/>
        </w:numPr>
        <w:shd w:val="clear" w:color="auto" w:fill="auto"/>
        <w:tabs>
          <w:tab w:val="left" w:pos="351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prowadzenie sprzedaży w punkcie sprzedaży  spełniającym wymogi określone przez radę gminy tj. w Uchwale Nr IV/22/2015 Rady Gminy w Jastrzębiu z dnia 29 stycznia 2015 r. w</w:t>
      </w:r>
      <w:r w:rsidR="00D01054">
        <w:rPr>
          <w:rFonts w:asciiTheme="minorHAnsi" w:hAnsiTheme="minorHAnsi" w:cstheme="minorHAnsi"/>
          <w:sz w:val="24"/>
          <w:szCs w:val="24"/>
        </w:rPr>
        <w:t> </w:t>
      </w:r>
      <w:r w:rsidRPr="00255851">
        <w:rPr>
          <w:rFonts w:asciiTheme="minorHAnsi" w:hAnsiTheme="minorHAnsi" w:cstheme="minorHAnsi"/>
          <w:sz w:val="24"/>
          <w:szCs w:val="24"/>
        </w:rPr>
        <w:t>sprawie zasad usytuowania na terenie gminy Jastrząb miejsc sprzedaży i</w:t>
      </w:r>
      <w:r w:rsidR="00822697">
        <w:rPr>
          <w:rFonts w:asciiTheme="minorHAnsi" w:hAnsiTheme="minorHAnsi" w:cstheme="minorHAnsi"/>
          <w:sz w:val="24"/>
          <w:szCs w:val="24"/>
        </w:rPr>
        <w:t> </w:t>
      </w:r>
      <w:r w:rsidRPr="00255851">
        <w:rPr>
          <w:rFonts w:asciiTheme="minorHAnsi" w:hAnsiTheme="minorHAnsi" w:cstheme="minorHAnsi"/>
          <w:sz w:val="24"/>
          <w:szCs w:val="24"/>
        </w:rPr>
        <w:t>podawania napojów alkoholowych,</w:t>
      </w:r>
    </w:p>
    <w:p w14:paraId="748FC15C" w14:textId="77777777" w:rsidR="009C1709" w:rsidRPr="00255851" w:rsidRDefault="009C1709" w:rsidP="009C1709">
      <w:pPr>
        <w:pStyle w:val="Teksttreci30"/>
        <w:numPr>
          <w:ilvl w:val="0"/>
          <w:numId w:val="17"/>
        </w:numPr>
        <w:shd w:val="clear" w:color="auto" w:fill="auto"/>
        <w:tabs>
          <w:tab w:val="left" w:pos="351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przestrzeganie  innych warunków określonych przepisami prawa;</w:t>
      </w:r>
    </w:p>
    <w:p w14:paraId="49F9DB89" w14:textId="558E47E9" w:rsidR="009C1709" w:rsidRPr="00255851" w:rsidRDefault="009C1709" w:rsidP="009C1709">
      <w:pPr>
        <w:pStyle w:val="Teksttreci30"/>
        <w:numPr>
          <w:ilvl w:val="0"/>
          <w:numId w:val="16"/>
        </w:numPr>
        <w:shd w:val="clear" w:color="auto" w:fill="auto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przestrzegania określonych w ustawie o wychowaniu w trzeźwości i przeciwdziałaniu alkoholizmowi zasad sprzedaży napojów alkoholowych i innych przepisów prawa, a</w:t>
      </w:r>
      <w:r w:rsidR="00822697">
        <w:rPr>
          <w:rFonts w:asciiTheme="minorHAnsi" w:hAnsiTheme="minorHAnsi" w:cstheme="minorHAnsi"/>
          <w:sz w:val="24"/>
          <w:szCs w:val="24"/>
        </w:rPr>
        <w:t> </w:t>
      </w:r>
      <w:r w:rsidRPr="00255851">
        <w:rPr>
          <w:rFonts w:asciiTheme="minorHAnsi" w:hAnsiTheme="minorHAnsi" w:cstheme="minorHAnsi"/>
          <w:sz w:val="24"/>
          <w:szCs w:val="24"/>
        </w:rPr>
        <w:t>w</w:t>
      </w:r>
      <w:r w:rsidR="00822697">
        <w:rPr>
          <w:rFonts w:asciiTheme="minorHAnsi" w:hAnsiTheme="minorHAnsi" w:cstheme="minorHAnsi"/>
          <w:sz w:val="24"/>
          <w:szCs w:val="24"/>
        </w:rPr>
        <w:t> </w:t>
      </w:r>
      <w:r w:rsidRPr="00255851">
        <w:rPr>
          <w:rFonts w:asciiTheme="minorHAnsi" w:hAnsiTheme="minorHAnsi" w:cstheme="minorHAnsi"/>
          <w:sz w:val="24"/>
          <w:szCs w:val="24"/>
        </w:rPr>
        <w:t>szczególności:</w:t>
      </w:r>
    </w:p>
    <w:p w14:paraId="1167ED04" w14:textId="77777777" w:rsidR="009C1709" w:rsidRPr="00255851" w:rsidRDefault="009C1709" w:rsidP="009C1709">
      <w:pPr>
        <w:pStyle w:val="Teksttreci30"/>
        <w:numPr>
          <w:ilvl w:val="0"/>
          <w:numId w:val="18"/>
        </w:numPr>
        <w:shd w:val="clear" w:color="auto" w:fill="auto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porządku publicznego w miejscu sprzedaży napojów alkoholowych lub w najbliższej okolicy,</w:t>
      </w:r>
    </w:p>
    <w:p w14:paraId="5AFC688D" w14:textId="77777777" w:rsidR="009C1709" w:rsidRPr="00255851" w:rsidRDefault="009C1709" w:rsidP="009C1709">
      <w:pPr>
        <w:pStyle w:val="Teksttreci30"/>
        <w:numPr>
          <w:ilvl w:val="0"/>
          <w:numId w:val="18"/>
        </w:numPr>
        <w:shd w:val="clear" w:color="auto" w:fill="auto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niesprzedawanie i niepodawanie napojów alkoholowych osobom nieletnim, nietrzeźwym, na kredyt lub pod zastaw,</w:t>
      </w:r>
    </w:p>
    <w:p w14:paraId="2043C89C" w14:textId="77777777" w:rsidR="009C1709" w:rsidRPr="00255851" w:rsidRDefault="009C1709" w:rsidP="009C1709">
      <w:pPr>
        <w:pStyle w:val="Teksttreci30"/>
        <w:numPr>
          <w:ilvl w:val="0"/>
          <w:numId w:val="18"/>
        </w:numPr>
        <w:shd w:val="clear" w:color="auto" w:fill="auto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uwidacznianie informacji o szkodliwości spożywania alkoholu,</w:t>
      </w:r>
    </w:p>
    <w:p w14:paraId="6373C4EA" w14:textId="77777777" w:rsidR="009C1709" w:rsidRPr="00255851" w:rsidRDefault="009C1709" w:rsidP="009C1709">
      <w:pPr>
        <w:pStyle w:val="Teksttreci30"/>
        <w:numPr>
          <w:ilvl w:val="0"/>
          <w:numId w:val="18"/>
        </w:numPr>
        <w:shd w:val="clear" w:color="auto" w:fill="auto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sprzedaży detalicznej napojów alkoholowych przeznaczonych do spożycia poza miejscem sprzedaży w punktach sprzedaży , którymi są: sklepy branżowe ze sprzedażą napojów alkoholowych, wydzielone stoiska ze sprzedażą alkoholu w samoobsługowych placówkach handlowych o powierzchni sprzedażowej powyżej 200 m</w:t>
      </w:r>
      <w:r w:rsidRPr="00255851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255851">
        <w:rPr>
          <w:rFonts w:asciiTheme="minorHAnsi" w:hAnsiTheme="minorHAnsi" w:cstheme="minorHAnsi"/>
          <w:sz w:val="24"/>
          <w:szCs w:val="24"/>
        </w:rPr>
        <w:t>, pozostałe placówki samoobsługowe oraz inne placówki handlowe, w których prowadzi się bezpośrednią sprzedaż napojów alkoholowych,</w:t>
      </w:r>
    </w:p>
    <w:p w14:paraId="6B562058" w14:textId="63690C25" w:rsidR="009C1709" w:rsidRPr="00255851" w:rsidRDefault="009C1709" w:rsidP="009C1709">
      <w:pPr>
        <w:pStyle w:val="Teksttreci30"/>
        <w:numPr>
          <w:ilvl w:val="0"/>
          <w:numId w:val="18"/>
        </w:numPr>
        <w:shd w:val="clear" w:color="auto" w:fill="auto"/>
        <w:spacing w:after="0" w:line="360" w:lineRule="auto"/>
        <w:rPr>
          <w:rFonts w:asciiTheme="minorHAnsi" w:hAnsiTheme="minorHAnsi" w:cstheme="minorHAnsi"/>
          <w:sz w:val="24"/>
          <w:szCs w:val="24"/>
        </w:rPr>
        <w:sectPr w:rsidR="009C1709" w:rsidRPr="00255851" w:rsidSect="00D01054">
          <w:pgSz w:w="11900" w:h="16840"/>
          <w:pgMar w:top="1134" w:right="1134" w:bottom="1134" w:left="1134" w:header="0" w:footer="6" w:gutter="0"/>
          <w:cols w:space="720"/>
          <w:noEndnote/>
          <w:docGrid w:linePitch="360"/>
        </w:sectPr>
      </w:pPr>
      <w:r w:rsidRPr="00255851">
        <w:rPr>
          <w:rFonts w:asciiTheme="minorHAnsi" w:hAnsiTheme="minorHAnsi" w:cstheme="minorHAnsi"/>
          <w:sz w:val="24"/>
          <w:szCs w:val="24"/>
        </w:rPr>
        <w:t>przestrzeganie ustawowego zakazu reklamowania i promocji napojów alkoholowych</w:t>
      </w:r>
    </w:p>
    <w:p w14:paraId="11CC61A3" w14:textId="77777777" w:rsidR="009C1709" w:rsidRPr="00255851" w:rsidRDefault="009C1709" w:rsidP="009C1709">
      <w:pPr>
        <w:pStyle w:val="Nagwek50"/>
        <w:keepNext/>
        <w:keepLines/>
        <w:shd w:val="clear" w:color="auto" w:fill="auto"/>
        <w:spacing w:after="0" w:line="360" w:lineRule="auto"/>
        <w:rPr>
          <w:rFonts w:asciiTheme="minorHAnsi" w:hAnsiTheme="minorHAnsi" w:cstheme="minorHAnsi"/>
        </w:rPr>
      </w:pPr>
      <w:r w:rsidRPr="00255851">
        <w:rPr>
          <w:rFonts w:asciiTheme="minorHAnsi" w:hAnsiTheme="minorHAnsi" w:cstheme="minorHAnsi"/>
        </w:rPr>
        <w:lastRenderedPageBreak/>
        <w:t>Pouczenie o prawach i obowiązkach kontrolowanego przedsiębiorcy:</w:t>
      </w:r>
    </w:p>
    <w:p w14:paraId="68CA7404" w14:textId="77777777" w:rsidR="009C1709" w:rsidRPr="00255851" w:rsidRDefault="009C1709" w:rsidP="009C1709">
      <w:pPr>
        <w:pStyle w:val="Teksttreci20"/>
        <w:numPr>
          <w:ilvl w:val="0"/>
          <w:numId w:val="11"/>
        </w:numPr>
        <w:shd w:val="clear" w:color="auto" w:fill="auto"/>
        <w:tabs>
          <w:tab w:val="left" w:pos="306"/>
        </w:tabs>
        <w:spacing w:after="0"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55851">
        <w:rPr>
          <w:rFonts w:asciiTheme="minorHAnsi" w:hAnsiTheme="minorHAnsi" w:cstheme="minorHAnsi"/>
          <w:color w:val="auto"/>
          <w:sz w:val="24"/>
          <w:szCs w:val="24"/>
        </w:rPr>
        <w:t>O zamiarze wszczęcia kontroli Burmistrz Jastrzębia, jako organ kontroli zawiadamia przedsiębiorcę na piśmie. Zawiadomienie zawiera oznaczenie organu kontroli, datę i miejsce wystawienia, oznaczenie przedsiębiorcy, wskazanie zakresu przedmiotowego kontroli oraz podpis Burmistrza Jastrzębia bądź osoby przez niego upoważnionej.</w:t>
      </w:r>
    </w:p>
    <w:p w14:paraId="39D1BA6F" w14:textId="42509E1E" w:rsidR="009C1709" w:rsidRPr="00255851" w:rsidRDefault="009C1709" w:rsidP="009C1709">
      <w:pPr>
        <w:pStyle w:val="Teksttreci20"/>
        <w:numPr>
          <w:ilvl w:val="0"/>
          <w:numId w:val="11"/>
        </w:numPr>
        <w:shd w:val="clear" w:color="auto" w:fill="auto"/>
        <w:tabs>
          <w:tab w:val="left" w:pos="306"/>
        </w:tabs>
        <w:spacing w:after="0"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55851">
        <w:rPr>
          <w:rFonts w:asciiTheme="minorHAnsi" w:hAnsiTheme="minorHAnsi" w:cstheme="minorHAnsi"/>
          <w:color w:val="auto"/>
          <w:sz w:val="24"/>
          <w:szCs w:val="24"/>
        </w:rPr>
        <w:t>Kontrolę wszczyna się nie wcześniej niż po upływie 7 dni i nie później niż przed upływem 30 dni od dnia doręczenia zawiadomienia o zamiarze wszczęcia kontroli. Jeżeli nie zostanie wszczęta w</w:t>
      </w:r>
      <w:r w:rsidR="0082269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55851">
        <w:rPr>
          <w:rFonts w:asciiTheme="minorHAnsi" w:hAnsiTheme="minorHAnsi" w:cstheme="minorHAnsi"/>
          <w:color w:val="auto"/>
          <w:sz w:val="24"/>
          <w:szCs w:val="24"/>
        </w:rPr>
        <w:t>terminie 30 dni od dnia doręczenia zawiadomienia, wszczęcie kontroli wymaga ponownego zawiadomienia.</w:t>
      </w:r>
    </w:p>
    <w:p w14:paraId="3DEA0D44" w14:textId="77777777" w:rsidR="009C1709" w:rsidRPr="00255851" w:rsidRDefault="009C1709" w:rsidP="009C1709">
      <w:pPr>
        <w:pStyle w:val="Teksttreci20"/>
        <w:numPr>
          <w:ilvl w:val="0"/>
          <w:numId w:val="11"/>
        </w:numPr>
        <w:shd w:val="clear" w:color="auto" w:fill="auto"/>
        <w:tabs>
          <w:tab w:val="left" w:pos="301"/>
        </w:tabs>
        <w:spacing w:after="0"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55851">
        <w:rPr>
          <w:rFonts w:asciiTheme="minorHAnsi" w:hAnsiTheme="minorHAnsi" w:cstheme="minorHAnsi"/>
          <w:color w:val="auto"/>
          <w:sz w:val="24"/>
          <w:szCs w:val="24"/>
        </w:rPr>
        <w:t>Na wniosek przedsiębiorcy kontrola może być wszczęta przed upływem 7 dni od dnia doręczenia zawiadomienia.</w:t>
      </w:r>
    </w:p>
    <w:p w14:paraId="570BB47B" w14:textId="77777777" w:rsidR="009C1709" w:rsidRPr="00255851" w:rsidRDefault="009C1709" w:rsidP="009C1709">
      <w:pPr>
        <w:pStyle w:val="Teksttreci20"/>
        <w:numPr>
          <w:ilvl w:val="0"/>
          <w:numId w:val="11"/>
        </w:numPr>
        <w:shd w:val="clear" w:color="auto" w:fill="auto"/>
        <w:tabs>
          <w:tab w:val="left" w:pos="301"/>
        </w:tabs>
        <w:spacing w:after="0"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55851">
        <w:rPr>
          <w:rFonts w:asciiTheme="minorHAnsi" w:hAnsiTheme="minorHAnsi" w:cstheme="minorHAnsi"/>
          <w:color w:val="auto"/>
          <w:sz w:val="24"/>
          <w:szCs w:val="24"/>
        </w:rPr>
        <w:t>Kontrolę przeprowadza się w punkcie sprzedaży napojów alkoholowych, w godzinach jego otwarcia.</w:t>
      </w:r>
    </w:p>
    <w:p w14:paraId="7717B729" w14:textId="77777777" w:rsidR="009C1709" w:rsidRPr="00255851" w:rsidRDefault="009C1709" w:rsidP="009C1709">
      <w:pPr>
        <w:pStyle w:val="Teksttreci20"/>
        <w:numPr>
          <w:ilvl w:val="0"/>
          <w:numId w:val="11"/>
        </w:numPr>
        <w:shd w:val="clear" w:color="auto" w:fill="auto"/>
        <w:tabs>
          <w:tab w:val="left" w:pos="301"/>
        </w:tabs>
        <w:spacing w:after="0"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5851">
        <w:rPr>
          <w:rFonts w:asciiTheme="minorHAnsi" w:hAnsiTheme="minorHAnsi" w:cstheme="minorHAnsi"/>
          <w:color w:val="auto"/>
          <w:sz w:val="24"/>
          <w:szCs w:val="24"/>
        </w:rPr>
        <w:t xml:space="preserve">Przed przystąpieniem do czynności kontrolnych osoby upoważnione do przeprowadzenia kontroli doręczają kontrolowanemu przedsiębiorcy upoważnienie do kontroli </w:t>
      </w:r>
      <w:r w:rsidRPr="00255851">
        <w:rPr>
          <w:rFonts w:asciiTheme="minorHAnsi" w:hAnsiTheme="minorHAnsi" w:cstheme="minorHAnsi"/>
          <w:color w:val="000000" w:themeColor="text1"/>
          <w:sz w:val="24"/>
          <w:szCs w:val="24"/>
        </w:rPr>
        <w:t>i okazują  legitymację służbową upoważniającą do wykonywania takich czynności .</w:t>
      </w:r>
    </w:p>
    <w:p w14:paraId="63DA8FFC" w14:textId="77777777" w:rsidR="009C1709" w:rsidRPr="00255851" w:rsidRDefault="009C1709" w:rsidP="009C1709">
      <w:pPr>
        <w:pStyle w:val="Teksttreci20"/>
        <w:numPr>
          <w:ilvl w:val="0"/>
          <w:numId w:val="11"/>
        </w:numPr>
        <w:shd w:val="clear" w:color="auto" w:fill="auto"/>
        <w:tabs>
          <w:tab w:val="left" w:pos="301"/>
        </w:tabs>
        <w:spacing w:after="0"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55851">
        <w:rPr>
          <w:rFonts w:asciiTheme="minorHAnsi" w:hAnsiTheme="minorHAnsi" w:cstheme="minorHAnsi"/>
          <w:color w:val="auto"/>
          <w:sz w:val="24"/>
          <w:szCs w:val="24"/>
        </w:rPr>
        <w:t>Czynności kontrolnych dokonuje się w obecności kontrolowanego lub osoby przez niego upoważnionej.</w:t>
      </w:r>
    </w:p>
    <w:p w14:paraId="52D2AC8F" w14:textId="550A89B1" w:rsidR="009C1709" w:rsidRPr="00255851" w:rsidRDefault="009C1709" w:rsidP="009C1709">
      <w:pPr>
        <w:pStyle w:val="Teksttreci20"/>
        <w:numPr>
          <w:ilvl w:val="0"/>
          <w:numId w:val="11"/>
        </w:numPr>
        <w:shd w:val="clear" w:color="auto" w:fill="auto"/>
        <w:tabs>
          <w:tab w:val="left" w:pos="301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W przypadku nieobecności przedsiębiorcy lub osoby przez niego upoważnionej czynności kontrolne mogą być wszczęte po okazaniu legitymacji służbowej pracownikowi przedsiębiorcy lub osobie zatrudnionej u przedsiębiorcy w ramach innego stosunku prawnego, którzy mogą być uznani za osobę, o której mowa w art. 97 ustawy z dnia 23 kwietnia 1964r. – Kodeks cywilny</w:t>
      </w:r>
      <w:r w:rsidR="00822697">
        <w:rPr>
          <w:rFonts w:asciiTheme="minorHAnsi" w:hAnsiTheme="minorHAnsi" w:cstheme="minorHAnsi"/>
          <w:sz w:val="24"/>
          <w:szCs w:val="24"/>
        </w:rPr>
        <w:t xml:space="preserve"> </w:t>
      </w:r>
      <w:r w:rsidRPr="00255851">
        <w:rPr>
          <w:rFonts w:asciiTheme="minorHAnsi" w:hAnsiTheme="minorHAnsi" w:cstheme="minorHAnsi"/>
          <w:sz w:val="24"/>
          <w:szCs w:val="24"/>
        </w:rPr>
        <w:t>Dz.U. z 2025r. poz.1071), lub w obecności przywołanego świadka, którym powinien być funkcjonariusz publiczny, niebędący jednak pracownikiem organu przeprowadzającego kontrolę.</w:t>
      </w:r>
    </w:p>
    <w:p w14:paraId="7732C702" w14:textId="1518DB99" w:rsidR="009C1709" w:rsidRPr="00255851" w:rsidRDefault="009C1709" w:rsidP="009C1709">
      <w:pPr>
        <w:pStyle w:val="Teksttreci20"/>
        <w:numPr>
          <w:ilvl w:val="0"/>
          <w:numId w:val="11"/>
        </w:numPr>
        <w:shd w:val="clear" w:color="auto" w:fill="auto"/>
        <w:tabs>
          <w:tab w:val="left" w:pos="301"/>
        </w:tabs>
        <w:spacing w:after="0"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55851">
        <w:rPr>
          <w:rFonts w:asciiTheme="minorHAnsi" w:hAnsiTheme="minorHAnsi" w:cstheme="minorHAnsi"/>
          <w:color w:val="auto"/>
          <w:sz w:val="24"/>
          <w:szCs w:val="24"/>
        </w:rPr>
        <w:t xml:space="preserve">Czas trwania wszystkich kontroli u przedsiębiorcy w jednym roku kalendarzowym nie może przekroczyć 6 dni roboczych -w odniesieniu do </w:t>
      </w:r>
      <w:proofErr w:type="spellStart"/>
      <w:r w:rsidRPr="00255851">
        <w:rPr>
          <w:rFonts w:asciiTheme="minorHAnsi" w:hAnsiTheme="minorHAnsi" w:cstheme="minorHAnsi"/>
          <w:color w:val="auto"/>
          <w:sz w:val="24"/>
          <w:szCs w:val="24"/>
        </w:rPr>
        <w:t>mikroprzedsiębiorców</w:t>
      </w:r>
      <w:proofErr w:type="spellEnd"/>
      <w:r w:rsidRPr="00255851">
        <w:rPr>
          <w:rFonts w:asciiTheme="minorHAnsi" w:hAnsiTheme="minorHAnsi" w:cstheme="minorHAnsi"/>
          <w:color w:val="auto"/>
          <w:sz w:val="24"/>
          <w:szCs w:val="24"/>
        </w:rPr>
        <w:t>, 18 dni roboczych- w</w:t>
      </w:r>
      <w:r w:rsidR="0082269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55851">
        <w:rPr>
          <w:rFonts w:asciiTheme="minorHAnsi" w:hAnsiTheme="minorHAnsi" w:cstheme="minorHAnsi"/>
          <w:color w:val="auto"/>
          <w:sz w:val="24"/>
          <w:szCs w:val="24"/>
        </w:rPr>
        <w:t>odniesieniu do małych przedsiębiorców, 24 dni roboczych – w odniesieniu do średnich przedsiębiorców i 48 dni roboczych – w odniesieniu do pozostałych przedsiębiorców.</w:t>
      </w:r>
    </w:p>
    <w:p w14:paraId="7209887E" w14:textId="77777777" w:rsidR="009C1709" w:rsidRPr="00255851" w:rsidRDefault="009C1709" w:rsidP="009C1709">
      <w:pPr>
        <w:pStyle w:val="Teksttreci20"/>
        <w:numPr>
          <w:ilvl w:val="0"/>
          <w:numId w:val="11"/>
        </w:numPr>
        <w:shd w:val="clear" w:color="auto" w:fill="auto"/>
        <w:tabs>
          <w:tab w:val="left" w:pos="301"/>
        </w:tabs>
        <w:spacing w:after="0"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55851">
        <w:rPr>
          <w:rFonts w:asciiTheme="minorHAnsi" w:hAnsiTheme="minorHAnsi" w:cstheme="minorHAnsi"/>
          <w:color w:val="auto"/>
          <w:sz w:val="24"/>
          <w:szCs w:val="24"/>
        </w:rPr>
        <w:t>Nie można równocześnie podejmować i prowadzić więcej niż jednej kontroli działalności przedsiębiorcy jednocześnie chyba, że przedsiębiorca wyrazi na to zgodę.</w:t>
      </w:r>
    </w:p>
    <w:p w14:paraId="72C631D9" w14:textId="77777777" w:rsidR="009C1709" w:rsidRPr="00255851" w:rsidRDefault="009C1709" w:rsidP="009C1709">
      <w:pPr>
        <w:pStyle w:val="Teksttreci20"/>
        <w:numPr>
          <w:ilvl w:val="0"/>
          <w:numId w:val="11"/>
        </w:numPr>
        <w:shd w:val="clear" w:color="auto" w:fill="auto"/>
        <w:tabs>
          <w:tab w:val="left" w:pos="301"/>
        </w:tabs>
        <w:spacing w:after="0"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55851">
        <w:rPr>
          <w:rFonts w:asciiTheme="minorHAnsi" w:hAnsiTheme="minorHAnsi" w:cstheme="minorHAnsi"/>
          <w:color w:val="auto"/>
          <w:sz w:val="24"/>
          <w:szCs w:val="24"/>
        </w:rPr>
        <w:t>Do czasu kontroli nie wlicza się nieobecności przedsiębiorcy lub osoby przez niego upoważnionej, jeżeli stanowi to przeszkodę w wykonywaniu czynności kontrolnych.</w:t>
      </w:r>
    </w:p>
    <w:p w14:paraId="38733736" w14:textId="77777777" w:rsidR="009C1709" w:rsidRPr="00255851" w:rsidRDefault="009C1709" w:rsidP="009C1709">
      <w:pPr>
        <w:pStyle w:val="Teksttreci20"/>
        <w:numPr>
          <w:ilvl w:val="0"/>
          <w:numId w:val="11"/>
        </w:numPr>
        <w:shd w:val="clear" w:color="auto" w:fill="auto"/>
        <w:tabs>
          <w:tab w:val="left" w:pos="301"/>
        </w:tabs>
        <w:spacing w:after="0"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55851">
        <w:rPr>
          <w:rFonts w:asciiTheme="minorHAnsi" w:hAnsiTheme="minorHAnsi" w:cstheme="minorHAnsi"/>
          <w:color w:val="auto"/>
          <w:sz w:val="24"/>
          <w:szCs w:val="24"/>
        </w:rPr>
        <w:lastRenderedPageBreak/>
        <w:t>Przedsiębiorca jest obowiązany składać niezbędne wyjaśnienia na żądanie kontrolujących.</w:t>
      </w:r>
    </w:p>
    <w:p w14:paraId="3719E351" w14:textId="77777777" w:rsidR="009C1709" w:rsidRPr="00255851" w:rsidRDefault="009C1709" w:rsidP="009C1709">
      <w:pPr>
        <w:pStyle w:val="Teksttreci20"/>
        <w:numPr>
          <w:ilvl w:val="0"/>
          <w:numId w:val="11"/>
        </w:numPr>
        <w:shd w:val="clear" w:color="auto" w:fill="auto"/>
        <w:tabs>
          <w:tab w:val="left" w:pos="301"/>
        </w:tabs>
        <w:spacing w:after="0"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55851">
        <w:rPr>
          <w:rFonts w:asciiTheme="minorHAnsi" w:hAnsiTheme="minorHAnsi" w:cstheme="minorHAnsi"/>
          <w:color w:val="auto"/>
          <w:sz w:val="24"/>
          <w:szCs w:val="24"/>
        </w:rPr>
        <w:t>Przedsiębiorca jest obowiązany prowadzić przechowywać w swojej siedzibie książkę kontroli oraz upoważnienia i protokoły kontroli i obowiązany jest niezwłocznie okazać ją kontrolującemu.</w:t>
      </w:r>
    </w:p>
    <w:p w14:paraId="773265F3" w14:textId="77777777" w:rsidR="009C1709" w:rsidRPr="00255851" w:rsidRDefault="009C1709" w:rsidP="009C1709">
      <w:pPr>
        <w:pStyle w:val="Teksttreci20"/>
        <w:numPr>
          <w:ilvl w:val="0"/>
          <w:numId w:val="11"/>
        </w:numPr>
        <w:shd w:val="clear" w:color="auto" w:fill="auto"/>
        <w:tabs>
          <w:tab w:val="left" w:pos="463"/>
        </w:tabs>
        <w:spacing w:after="0" w:line="360" w:lineRule="auto"/>
        <w:ind w:right="34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55851">
        <w:rPr>
          <w:rFonts w:asciiTheme="minorHAnsi" w:hAnsiTheme="minorHAnsi" w:cstheme="minorHAnsi"/>
          <w:color w:val="auto"/>
          <w:sz w:val="24"/>
          <w:szCs w:val="24"/>
        </w:rPr>
        <w:t>Z czynności kontrolnych sporządza się protokół, w którym zamieszcza się ustalenia kontroli, w trzech jednobrzmiących egzemplarzach, po jednym dla przedsiębiorcy, Gminnej Komisji Rozwiązywania Problemów Alkoholowych i Burmistrzowi Jastrzębia, który podpisują wszystkie osoby przeprowadzające kontrolę oraz kontrolowany przedsiębiorca.</w:t>
      </w:r>
    </w:p>
    <w:p w14:paraId="637E1F13" w14:textId="1E1431ED" w:rsidR="009C1709" w:rsidRPr="00255851" w:rsidRDefault="009C1709" w:rsidP="009C1709">
      <w:pPr>
        <w:pStyle w:val="Teksttreci30"/>
        <w:shd w:val="clear" w:color="auto" w:fill="auto"/>
        <w:spacing w:after="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255851">
        <w:rPr>
          <w:rFonts w:asciiTheme="minorHAnsi" w:hAnsiTheme="minorHAnsi" w:cstheme="minorHAnsi"/>
          <w:color w:val="auto"/>
          <w:sz w:val="24"/>
          <w:szCs w:val="24"/>
        </w:rPr>
        <w:t>14.Przedsiębiorca może wnieść sprzeciw wobec podjęcia i wykonywania przez organy kontroli czynności z naruszeniem przepisów  art. 48 ust.1-11, art. 49, art.50 ust.1 i 5, art.51 ust.1, art.54 ust.1, art.55 ust.1 i 2, art. 55a oraz art. 58  ustawy  z dnia 6 marca 2018r. Prawo przedsiębiorców (Dz.U. z 2024r. poz.236, z późn.zm.). Sprzeciw wymaga uzasadnienia.</w:t>
      </w:r>
    </w:p>
    <w:p w14:paraId="231DAA13" w14:textId="77777777" w:rsidR="009C1709" w:rsidRPr="00255851" w:rsidRDefault="009C1709" w:rsidP="009C1709">
      <w:pPr>
        <w:pStyle w:val="Teksttreci70"/>
        <w:shd w:val="clear" w:color="auto" w:fill="auto"/>
        <w:spacing w:before="0" w:after="0" w:line="360" w:lineRule="auto"/>
        <w:ind w:left="4940"/>
        <w:jc w:val="left"/>
        <w:rPr>
          <w:rFonts w:asciiTheme="minorHAnsi" w:hAnsiTheme="minorHAnsi" w:cstheme="minorHAnsi"/>
          <w:sz w:val="24"/>
          <w:szCs w:val="24"/>
        </w:rPr>
      </w:pPr>
    </w:p>
    <w:p w14:paraId="441250C7" w14:textId="77777777" w:rsidR="009C1709" w:rsidRPr="00255851" w:rsidRDefault="009C1709" w:rsidP="009C1709">
      <w:pPr>
        <w:pStyle w:val="Teksttreci70"/>
        <w:shd w:val="clear" w:color="auto" w:fill="auto"/>
        <w:spacing w:before="0" w:after="0" w:line="360" w:lineRule="auto"/>
        <w:ind w:left="4940"/>
        <w:jc w:val="left"/>
        <w:rPr>
          <w:rFonts w:asciiTheme="minorHAnsi" w:hAnsiTheme="minorHAnsi" w:cstheme="minorHAnsi"/>
          <w:sz w:val="24"/>
          <w:szCs w:val="24"/>
        </w:rPr>
      </w:pPr>
    </w:p>
    <w:p w14:paraId="0DB1ACC6" w14:textId="77777777" w:rsidR="009C1709" w:rsidRPr="00255851" w:rsidRDefault="009C1709" w:rsidP="009C1709">
      <w:pPr>
        <w:pStyle w:val="Teksttreci70"/>
        <w:shd w:val="clear" w:color="auto" w:fill="auto"/>
        <w:spacing w:before="0" w:after="0" w:line="360" w:lineRule="auto"/>
        <w:ind w:left="4940"/>
        <w:jc w:val="left"/>
        <w:rPr>
          <w:rFonts w:asciiTheme="minorHAnsi" w:hAnsiTheme="minorHAnsi" w:cstheme="minorHAnsi"/>
          <w:sz w:val="24"/>
          <w:szCs w:val="24"/>
        </w:rPr>
      </w:pPr>
    </w:p>
    <w:p w14:paraId="743DF088" w14:textId="3BDC3E73" w:rsidR="009C1709" w:rsidRPr="00255851" w:rsidRDefault="009C1709" w:rsidP="009C1709">
      <w:pPr>
        <w:pStyle w:val="Teksttreci20"/>
        <w:shd w:val="clear" w:color="auto" w:fill="auto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Upoważnienie jest ważne do dnia</w:t>
      </w:r>
      <w:r w:rsidR="00255851">
        <w:rPr>
          <w:rFonts w:asciiTheme="minorHAnsi" w:hAnsiTheme="minorHAnsi" w:cstheme="minorHAnsi"/>
          <w:sz w:val="24"/>
          <w:szCs w:val="24"/>
        </w:rPr>
        <w:t>………….</w:t>
      </w:r>
    </w:p>
    <w:p w14:paraId="074191FD" w14:textId="4BE6B227" w:rsidR="009C1709" w:rsidRPr="00255851" w:rsidRDefault="009C1709" w:rsidP="00255851">
      <w:pPr>
        <w:pStyle w:val="Teksttreci20"/>
        <w:shd w:val="clear" w:color="auto" w:fill="auto"/>
        <w:spacing w:after="0" w:line="360" w:lineRule="auto"/>
        <w:ind w:left="6663" w:hanging="567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>……………………………….</w:t>
      </w:r>
    </w:p>
    <w:p w14:paraId="798A3EB2" w14:textId="15272DEF" w:rsidR="009C1709" w:rsidRPr="00255851" w:rsidRDefault="009C1709" w:rsidP="00255851">
      <w:pPr>
        <w:pStyle w:val="Teksttreci20"/>
        <w:shd w:val="clear" w:color="auto" w:fill="auto"/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55851">
        <w:rPr>
          <w:rFonts w:asciiTheme="minorHAnsi" w:hAnsiTheme="minorHAnsi" w:cstheme="minorHAnsi"/>
          <w:sz w:val="24"/>
          <w:szCs w:val="24"/>
        </w:rPr>
        <w:t xml:space="preserve"> (imię i nazwisko, podpis Burmistrza Jastrzębia)</w:t>
      </w:r>
    </w:p>
    <w:sectPr w:rsidR="009C1709" w:rsidRPr="00255851">
      <w:pgSz w:w="11900" w:h="16840"/>
      <w:pgMar w:top="1460" w:right="882" w:bottom="1460" w:left="14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163C2" w14:textId="77777777" w:rsidR="00822300" w:rsidRDefault="00822300">
      <w:r>
        <w:separator/>
      </w:r>
    </w:p>
  </w:endnote>
  <w:endnote w:type="continuationSeparator" w:id="0">
    <w:p w14:paraId="365BBF09" w14:textId="77777777" w:rsidR="00822300" w:rsidRDefault="0082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 Condensed">
    <w:altName w:val="Verdana"/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4BF5A" w14:textId="77777777" w:rsidR="00822300" w:rsidRDefault="00822300"/>
  </w:footnote>
  <w:footnote w:type="continuationSeparator" w:id="0">
    <w:p w14:paraId="397B5F0E" w14:textId="77777777" w:rsidR="00822300" w:rsidRDefault="008223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A38"/>
    <w:multiLevelType w:val="multilevel"/>
    <w:tmpl w:val="2D268A1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21367A"/>
    <w:multiLevelType w:val="multilevel"/>
    <w:tmpl w:val="520058A6"/>
    <w:lvl w:ilvl="0">
      <w:start w:val="2"/>
      <w:numFmt w:val="decimal"/>
      <w:lvlText w:val="%1)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B07401"/>
    <w:multiLevelType w:val="multilevel"/>
    <w:tmpl w:val="F2BCAF70"/>
    <w:lvl w:ilvl="0">
      <w:start w:val="1"/>
      <w:numFmt w:val="lowerLetter"/>
      <w:lvlText w:val="%1)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0A7A39"/>
    <w:multiLevelType w:val="hybridMultilevel"/>
    <w:tmpl w:val="E3A241A0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03A8E"/>
    <w:multiLevelType w:val="hybridMultilevel"/>
    <w:tmpl w:val="F77AAA1C"/>
    <w:lvl w:ilvl="0" w:tplc="DDD861B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B5A2D"/>
    <w:multiLevelType w:val="hybridMultilevel"/>
    <w:tmpl w:val="F82687B0"/>
    <w:lvl w:ilvl="0" w:tplc="97401A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786681"/>
    <w:multiLevelType w:val="multilevel"/>
    <w:tmpl w:val="AC1C4A44"/>
    <w:lvl w:ilvl="0">
      <w:start w:val="1"/>
      <w:numFmt w:val="decimal"/>
      <w:lvlText w:val="%1)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704C39"/>
    <w:multiLevelType w:val="multilevel"/>
    <w:tmpl w:val="F7565AB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CC53D2"/>
    <w:multiLevelType w:val="hybridMultilevel"/>
    <w:tmpl w:val="F56E2560"/>
    <w:lvl w:ilvl="0" w:tplc="ECC4CF2A">
      <w:start w:val="3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648EB"/>
    <w:multiLevelType w:val="multilevel"/>
    <w:tmpl w:val="6018E8AA"/>
    <w:lvl w:ilvl="0">
      <w:start w:val="2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F8039F"/>
    <w:multiLevelType w:val="hybridMultilevel"/>
    <w:tmpl w:val="067055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12181"/>
    <w:multiLevelType w:val="hybridMultilevel"/>
    <w:tmpl w:val="657A8E7C"/>
    <w:lvl w:ilvl="0" w:tplc="AFBA28A4">
      <w:start w:val="3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46450"/>
    <w:multiLevelType w:val="hybridMultilevel"/>
    <w:tmpl w:val="88106E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92C18"/>
    <w:multiLevelType w:val="hybridMultilevel"/>
    <w:tmpl w:val="83A015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F5BD5"/>
    <w:multiLevelType w:val="hybridMultilevel"/>
    <w:tmpl w:val="A726CB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325C4"/>
    <w:multiLevelType w:val="hybridMultilevel"/>
    <w:tmpl w:val="569AB1CC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634F8"/>
    <w:multiLevelType w:val="multilevel"/>
    <w:tmpl w:val="ACD863B8"/>
    <w:lvl w:ilvl="0">
      <w:start w:val="100"/>
      <w:numFmt w:val="lowerRoman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BE1157A"/>
    <w:multiLevelType w:val="multilevel"/>
    <w:tmpl w:val="C2CC9E8C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47111CB"/>
    <w:multiLevelType w:val="multilevel"/>
    <w:tmpl w:val="CAC47D5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3D58FD"/>
    <w:multiLevelType w:val="hybridMultilevel"/>
    <w:tmpl w:val="6694D0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FC5E0E"/>
    <w:multiLevelType w:val="multilevel"/>
    <w:tmpl w:val="335EEA2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9217074"/>
    <w:multiLevelType w:val="multilevel"/>
    <w:tmpl w:val="C5E8D76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E686433"/>
    <w:multiLevelType w:val="multilevel"/>
    <w:tmpl w:val="AD32FD5E"/>
    <w:lvl w:ilvl="0">
      <w:start w:val="4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F0A1DD8"/>
    <w:multiLevelType w:val="multilevel"/>
    <w:tmpl w:val="0610F24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871568"/>
    <w:multiLevelType w:val="hybridMultilevel"/>
    <w:tmpl w:val="FAAC47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C16F4A"/>
    <w:multiLevelType w:val="hybridMultilevel"/>
    <w:tmpl w:val="AF4811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305519">
    <w:abstractNumId w:val="0"/>
  </w:num>
  <w:num w:numId="2" w16cid:durableId="1251156951">
    <w:abstractNumId w:val="18"/>
  </w:num>
  <w:num w:numId="3" w16cid:durableId="1608199325">
    <w:abstractNumId w:val="7"/>
  </w:num>
  <w:num w:numId="4" w16cid:durableId="1054697930">
    <w:abstractNumId w:val="23"/>
  </w:num>
  <w:num w:numId="5" w16cid:durableId="549879637">
    <w:abstractNumId w:val="2"/>
  </w:num>
  <w:num w:numId="6" w16cid:durableId="1170021815">
    <w:abstractNumId w:val="1"/>
  </w:num>
  <w:num w:numId="7" w16cid:durableId="1799957389">
    <w:abstractNumId w:val="17"/>
  </w:num>
  <w:num w:numId="8" w16cid:durableId="1380478260">
    <w:abstractNumId w:val="6"/>
  </w:num>
  <w:num w:numId="9" w16cid:durableId="1410343222">
    <w:abstractNumId w:val="16"/>
  </w:num>
  <w:num w:numId="10" w16cid:durableId="890186948">
    <w:abstractNumId w:val="22"/>
  </w:num>
  <w:num w:numId="11" w16cid:durableId="1492023019">
    <w:abstractNumId w:val="20"/>
  </w:num>
  <w:num w:numId="12" w16cid:durableId="1678121082">
    <w:abstractNumId w:val="9"/>
  </w:num>
  <w:num w:numId="13" w16cid:durableId="2106152790">
    <w:abstractNumId w:val="21"/>
  </w:num>
  <w:num w:numId="14" w16cid:durableId="827984290">
    <w:abstractNumId w:val="19"/>
  </w:num>
  <w:num w:numId="15" w16cid:durableId="624964377">
    <w:abstractNumId w:val="10"/>
  </w:num>
  <w:num w:numId="16" w16cid:durableId="679041348">
    <w:abstractNumId w:val="12"/>
  </w:num>
  <w:num w:numId="17" w16cid:durableId="1443913685">
    <w:abstractNumId w:val="13"/>
  </w:num>
  <w:num w:numId="18" w16cid:durableId="1122529816">
    <w:abstractNumId w:val="14"/>
  </w:num>
  <w:num w:numId="19" w16cid:durableId="1891109303">
    <w:abstractNumId w:val="25"/>
  </w:num>
  <w:num w:numId="20" w16cid:durableId="1793816937">
    <w:abstractNumId w:val="24"/>
  </w:num>
  <w:num w:numId="21" w16cid:durableId="1447234190">
    <w:abstractNumId w:val="15"/>
  </w:num>
  <w:num w:numId="22" w16cid:durableId="148905014">
    <w:abstractNumId w:val="4"/>
  </w:num>
  <w:num w:numId="23" w16cid:durableId="563833514">
    <w:abstractNumId w:val="11"/>
  </w:num>
  <w:num w:numId="24" w16cid:durableId="2010212508">
    <w:abstractNumId w:val="8"/>
  </w:num>
  <w:num w:numId="25" w16cid:durableId="1109155561">
    <w:abstractNumId w:val="5"/>
  </w:num>
  <w:num w:numId="26" w16cid:durableId="446584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B59"/>
    <w:rsid w:val="00007906"/>
    <w:rsid w:val="000106EF"/>
    <w:rsid w:val="000369B0"/>
    <w:rsid w:val="000614A7"/>
    <w:rsid w:val="0006302C"/>
    <w:rsid w:val="000A1556"/>
    <w:rsid w:val="000E6DBB"/>
    <w:rsid w:val="00125AA1"/>
    <w:rsid w:val="0013496A"/>
    <w:rsid w:val="001419B1"/>
    <w:rsid w:val="00196A77"/>
    <w:rsid w:val="001A24A2"/>
    <w:rsid w:val="001E2FF7"/>
    <w:rsid w:val="001E3B75"/>
    <w:rsid w:val="00254B85"/>
    <w:rsid w:val="00255851"/>
    <w:rsid w:val="0025638A"/>
    <w:rsid w:val="0026543B"/>
    <w:rsid w:val="00267673"/>
    <w:rsid w:val="002762A0"/>
    <w:rsid w:val="002E31B3"/>
    <w:rsid w:val="00327EED"/>
    <w:rsid w:val="003F0ABE"/>
    <w:rsid w:val="003F525C"/>
    <w:rsid w:val="00402A01"/>
    <w:rsid w:val="0040369A"/>
    <w:rsid w:val="00407870"/>
    <w:rsid w:val="004110EF"/>
    <w:rsid w:val="00413043"/>
    <w:rsid w:val="0042633B"/>
    <w:rsid w:val="00436339"/>
    <w:rsid w:val="004D12B1"/>
    <w:rsid w:val="004D13F0"/>
    <w:rsid w:val="00504544"/>
    <w:rsid w:val="0050705D"/>
    <w:rsid w:val="005240B7"/>
    <w:rsid w:val="005329A4"/>
    <w:rsid w:val="00556B2D"/>
    <w:rsid w:val="00563870"/>
    <w:rsid w:val="00593653"/>
    <w:rsid w:val="005D0A9B"/>
    <w:rsid w:val="005E3AAF"/>
    <w:rsid w:val="005F7A7D"/>
    <w:rsid w:val="00632658"/>
    <w:rsid w:val="006538B5"/>
    <w:rsid w:val="00663158"/>
    <w:rsid w:val="006B0607"/>
    <w:rsid w:val="006E0548"/>
    <w:rsid w:val="006E70E7"/>
    <w:rsid w:val="006F0AAB"/>
    <w:rsid w:val="00717B6C"/>
    <w:rsid w:val="00730DB0"/>
    <w:rsid w:val="007444EC"/>
    <w:rsid w:val="00747DE1"/>
    <w:rsid w:val="0078150C"/>
    <w:rsid w:val="007C7B44"/>
    <w:rsid w:val="007D2E3B"/>
    <w:rsid w:val="007F40C5"/>
    <w:rsid w:val="00815D53"/>
    <w:rsid w:val="00822300"/>
    <w:rsid w:val="0082260F"/>
    <w:rsid w:val="00822697"/>
    <w:rsid w:val="00824151"/>
    <w:rsid w:val="00845D6D"/>
    <w:rsid w:val="0085154D"/>
    <w:rsid w:val="008771E9"/>
    <w:rsid w:val="0088151F"/>
    <w:rsid w:val="00882943"/>
    <w:rsid w:val="00892835"/>
    <w:rsid w:val="008A6829"/>
    <w:rsid w:val="00906D4E"/>
    <w:rsid w:val="0091135F"/>
    <w:rsid w:val="0091489A"/>
    <w:rsid w:val="00932334"/>
    <w:rsid w:val="00961848"/>
    <w:rsid w:val="009631C7"/>
    <w:rsid w:val="009648C6"/>
    <w:rsid w:val="009C1709"/>
    <w:rsid w:val="009C6D68"/>
    <w:rsid w:val="009E7FEF"/>
    <w:rsid w:val="00A45B2F"/>
    <w:rsid w:val="00A5320D"/>
    <w:rsid w:val="00A84AD2"/>
    <w:rsid w:val="00A853FC"/>
    <w:rsid w:val="00A868B8"/>
    <w:rsid w:val="00A92616"/>
    <w:rsid w:val="00AC2F6C"/>
    <w:rsid w:val="00AD7EE1"/>
    <w:rsid w:val="00AF73C5"/>
    <w:rsid w:val="00B37BCD"/>
    <w:rsid w:val="00B37EF0"/>
    <w:rsid w:val="00BB4D61"/>
    <w:rsid w:val="00C14548"/>
    <w:rsid w:val="00C66360"/>
    <w:rsid w:val="00C66832"/>
    <w:rsid w:val="00C724DF"/>
    <w:rsid w:val="00C73CE0"/>
    <w:rsid w:val="00C75B59"/>
    <w:rsid w:val="00C94107"/>
    <w:rsid w:val="00CA6030"/>
    <w:rsid w:val="00CB552D"/>
    <w:rsid w:val="00CD1710"/>
    <w:rsid w:val="00CD5883"/>
    <w:rsid w:val="00CD5E1F"/>
    <w:rsid w:val="00CD7142"/>
    <w:rsid w:val="00CF0D96"/>
    <w:rsid w:val="00D01054"/>
    <w:rsid w:val="00D2736B"/>
    <w:rsid w:val="00DA0EE4"/>
    <w:rsid w:val="00DA2BF0"/>
    <w:rsid w:val="00E05F97"/>
    <w:rsid w:val="00E90E76"/>
    <w:rsid w:val="00E958CA"/>
    <w:rsid w:val="00E96F1C"/>
    <w:rsid w:val="00EB14AF"/>
    <w:rsid w:val="00EB366D"/>
    <w:rsid w:val="00EF74F8"/>
    <w:rsid w:val="00F16D33"/>
    <w:rsid w:val="00F4394E"/>
    <w:rsid w:val="00FA524A"/>
    <w:rsid w:val="00FD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493FD"/>
  <w15:docId w15:val="{41AFFDA1-A295-4A5C-B64B-747C8460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0"/>
      <w:sz w:val="28"/>
      <w:szCs w:val="28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0"/>
      <w:sz w:val="28"/>
      <w:szCs w:val="28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0"/>
      <w:sz w:val="28"/>
      <w:szCs w:val="28"/>
      <w:u w:val="none"/>
    </w:rPr>
  </w:style>
  <w:style w:type="character" w:customStyle="1" w:styleId="Nagwek12">
    <w:name w:val="Nagłówek #1 (2)_"/>
    <w:basedOn w:val="Domylnaczcionkaakapitu"/>
    <w:link w:val="Nagwek120"/>
    <w:rPr>
      <w:rFonts w:ascii="Cambria" w:eastAsia="Cambria" w:hAnsi="Cambria" w:cs="Cambri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gwek121">
    <w:name w:val="Nagłówek #1 (2)"/>
    <w:basedOn w:val="Nagwek1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pl-PL" w:eastAsia="pl-PL" w:bidi="pl-PL"/>
    </w:rPr>
  </w:style>
  <w:style w:type="character" w:customStyle="1" w:styleId="Teksttreci8Exact">
    <w:name w:val="Tekst treści (8) Exact"/>
    <w:basedOn w:val="Domylnaczcionkaakapitu"/>
    <w:link w:val="Teksttreci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812ptExact">
    <w:name w:val="Tekst treści (8) + 12 pt Exact"/>
    <w:basedOn w:val="Teksttreci8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9Exact">
    <w:name w:val="Tekst treści (9) Exact"/>
    <w:basedOn w:val="Domylnaczcionkaakapitu"/>
    <w:link w:val="Teksttreci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912ptExact">
    <w:name w:val="Tekst treści (9) + 12 pt Exact"/>
    <w:basedOn w:val="Teksttreci9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Exact">
    <w:name w:val="Tekst treści (2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7Exact">
    <w:name w:val="Tekst treści (7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7">
    <w:name w:val="Tekst treści (7)_"/>
    <w:basedOn w:val="Domylnaczcionkaakapitu"/>
    <w:link w:val="Teksttreci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4">
    <w:name w:val="Nagłówek #4_"/>
    <w:basedOn w:val="Domylnaczcionkaakapitu"/>
    <w:link w:val="Nagwek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4115pt">
    <w:name w:val="Nagłówek #4 + 11;5 pt"/>
    <w:basedOn w:val="Nagwek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312pt">
    <w:name w:val="Nagłówek #3 + 12 pt"/>
    <w:basedOn w:val="Nagwek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32">
    <w:name w:val="Nagłówek #3 (2)_"/>
    <w:basedOn w:val="Domylnaczcionkaakapitu"/>
    <w:link w:val="Nagwek3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5">
    <w:name w:val="Nagłówek #5_"/>
    <w:basedOn w:val="Domylnaczcionkaakapitu"/>
    <w:link w:val="Nagwek5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gwek2">
    <w:name w:val="Nagłówek #2_"/>
    <w:basedOn w:val="Domylnaczcionkaakapitu"/>
    <w:link w:val="Nagwek20"/>
    <w:rPr>
      <w:rFonts w:ascii="Cambria" w:eastAsia="Cambria" w:hAnsi="Cambria" w:cs="Cambria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Nagwek215ptBezkursywy">
    <w:name w:val="Nagłówek #2 + 15 pt;Bez kursywy"/>
    <w:basedOn w:val="Nagwek2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Nagwek21">
    <w:name w:val="Nagłówek #2"/>
    <w:basedOn w:val="Nagwek2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212ptKursywa">
    <w:name w:val="Tekst treści (2) + 12 pt;Kursywa"/>
    <w:basedOn w:val="Teksttrec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Cambria" w:eastAsia="Cambria" w:hAnsi="Cambria" w:cs="Cambri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gwek11">
    <w:name w:val="Nagłówek #1"/>
    <w:basedOn w:val="Nagwek1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11">
    <w:name w:val="Tekst treści (11)_"/>
    <w:basedOn w:val="Domylnaczcionkaakapitu"/>
    <w:link w:val="Teksttreci1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1FranklinGothicDemiCond11pt">
    <w:name w:val="Tekst treści (11) + Franklin Gothic Demi Cond;11 pt"/>
    <w:basedOn w:val="Teksttreci11"/>
    <w:rPr>
      <w:rFonts w:ascii="Franklin Gothic Demi Cond" w:eastAsia="Franklin Gothic Demi Cond" w:hAnsi="Franklin Gothic Demi Cond" w:cs="Franklin Gothic Demi Con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212pt">
    <w:name w:val="Tekst treści (12) + 12 pt"/>
    <w:basedOn w:val="Teksttreci1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12pt">
    <w:name w:val="Pogrubienie;Tekst treści (2) + 12 pt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42">
    <w:name w:val="Nagłówek #4 (2)_"/>
    <w:basedOn w:val="Domylnaczcionkaakapitu"/>
    <w:link w:val="Nagwek4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13">
    <w:name w:val="Tekst treści (13)_"/>
    <w:basedOn w:val="Domylnaczcionkaakapitu"/>
    <w:link w:val="Teksttreci1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312pt">
    <w:name w:val="Tekst treści (13) + 12 pt"/>
    <w:basedOn w:val="Teksttreci1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14">
    <w:name w:val="Tekst treści (14)_"/>
    <w:basedOn w:val="Domylnaczcionkaakapitu"/>
    <w:link w:val="Teksttreci1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5">
    <w:name w:val="Tekst treści (15)_"/>
    <w:basedOn w:val="Domylnaczcionkaakapitu"/>
    <w:link w:val="Teksttreci150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28"/>
      <w:szCs w:val="28"/>
      <w:u w:val="none"/>
    </w:rPr>
  </w:style>
  <w:style w:type="character" w:customStyle="1" w:styleId="Teksttreci151">
    <w:name w:val="Tekst treści (15)"/>
    <w:basedOn w:val="Teksttreci15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15PogrubienieOdstpy0pt">
    <w:name w:val="Tekst treści (15) + Pogrubienie;Odstępy 0 pt"/>
    <w:basedOn w:val="Teksttreci15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480" w:line="528" w:lineRule="exact"/>
      <w:jc w:val="both"/>
    </w:pPr>
    <w:rPr>
      <w:rFonts w:ascii="Calibri" w:eastAsia="Calibri" w:hAnsi="Calibri" w:cs="Calibri"/>
      <w:sz w:val="28"/>
      <w:szCs w:val="2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after="300" w:line="0" w:lineRule="atLeast"/>
      <w:jc w:val="center"/>
    </w:pPr>
    <w:rPr>
      <w:rFonts w:ascii="Calibri" w:eastAsia="Calibri" w:hAnsi="Calibri" w:cs="Calibri"/>
      <w:spacing w:val="60"/>
      <w:sz w:val="28"/>
      <w:szCs w:val="28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20" w:after="300" w:line="0" w:lineRule="atLeast"/>
      <w:jc w:val="center"/>
    </w:pPr>
    <w:rPr>
      <w:rFonts w:ascii="Calibri" w:eastAsia="Calibri" w:hAnsi="Calibri" w:cs="Calibri"/>
      <w:spacing w:val="60"/>
      <w:sz w:val="28"/>
      <w:szCs w:val="28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300" w:after="480" w:line="0" w:lineRule="atLeast"/>
      <w:jc w:val="center"/>
    </w:pPr>
    <w:rPr>
      <w:rFonts w:ascii="Calibri" w:eastAsia="Calibri" w:hAnsi="Calibri" w:cs="Calibri"/>
      <w:spacing w:val="60"/>
      <w:sz w:val="28"/>
      <w:szCs w:val="28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before="1140" w:line="0" w:lineRule="atLeast"/>
      <w:jc w:val="both"/>
      <w:outlineLvl w:val="0"/>
    </w:pPr>
    <w:rPr>
      <w:rFonts w:ascii="Cambria" w:eastAsia="Cambria" w:hAnsi="Cambria" w:cs="Cambria"/>
      <w:b/>
      <w:bCs/>
      <w:sz w:val="36"/>
      <w:szCs w:val="36"/>
    </w:rPr>
  </w:style>
  <w:style w:type="paragraph" w:customStyle="1" w:styleId="Teksttreci8">
    <w:name w:val="Tekst treści (8)"/>
    <w:basedOn w:val="Normalny"/>
    <w:link w:val="Teksttreci8Exact"/>
    <w:pPr>
      <w:shd w:val="clear" w:color="auto" w:fill="FFFFFF"/>
      <w:spacing w:after="660"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Teksttreci9">
    <w:name w:val="Tekst treści (9)"/>
    <w:basedOn w:val="Normalny"/>
    <w:link w:val="Teksttreci9Exact"/>
    <w:pPr>
      <w:shd w:val="clear" w:color="auto" w:fill="FFFFFF"/>
      <w:spacing w:before="660" w:after="2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720"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600" w:after="120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before="120" w:line="480" w:lineRule="exact"/>
      <w:jc w:val="both"/>
      <w:outlineLvl w:val="3"/>
    </w:pPr>
    <w:rPr>
      <w:rFonts w:ascii="Calibri" w:eastAsia="Calibri" w:hAnsi="Calibri" w:cs="Calibri"/>
      <w:sz w:val="21"/>
      <w:szCs w:val="21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line="480" w:lineRule="exact"/>
      <w:jc w:val="both"/>
      <w:outlineLvl w:val="2"/>
    </w:pPr>
    <w:rPr>
      <w:rFonts w:ascii="Calibri" w:eastAsia="Calibri" w:hAnsi="Calibri" w:cs="Calibri"/>
      <w:sz w:val="21"/>
      <w:szCs w:val="21"/>
    </w:rPr>
  </w:style>
  <w:style w:type="paragraph" w:customStyle="1" w:styleId="Nagwek320">
    <w:name w:val="Nagłówek #3 (2)"/>
    <w:basedOn w:val="Normalny"/>
    <w:link w:val="Nagwek32"/>
    <w:pPr>
      <w:shd w:val="clear" w:color="auto" w:fill="FFFFFF"/>
      <w:spacing w:line="480" w:lineRule="exact"/>
      <w:jc w:val="both"/>
      <w:outlineLvl w:val="2"/>
    </w:pPr>
    <w:rPr>
      <w:rFonts w:ascii="Calibri" w:eastAsia="Calibri" w:hAnsi="Calibri" w:cs="Calibri"/>
      <w:sz w:val="28"/>
      <w:szCs w:val="28"/>
    </w:rPr>
  </w:style>
  <w:style w:type="paragraph" w:customStyle="1" w:styleId="Nagwek50">
    <w:name w:val="Nagłówek #5"/>
    <w:basedOn w:val="Normalny"/>
    <w:link w:val="Nagwek5"/>
    <w:pPr>
      <w:shd w:val="clear" w:color="auto" w:fill="FFFFFF"/>
      <w:spacing w:after="240" w:line="0" w:lineRule="atLeast"/>
      <w:jc w:val="both"/>
      <w:outlineLvl w:val="4"/>
    </w:pPr>
    <w:rPr>
      <w:rFonts w:ascii="Calibri" w:eastAsia="Calibri" w:hAnsi="Calibri" w:cs="Calibri"/>
      <w:b/>
      <w:bCs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960" w:line="662" w:lineRule="exact"/>
      <w:jc w:val="both"/>
      <w:outlineLvl w:val="1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740" w:after="420" w:line="0" w:lineRule="atLeast"/>
      <w:jc w:val="right"/>
      <w:outlineLvl w:val="0"/>
    </w:pPr>
    <w:rPr>
      <w:rFonts w:ascii="Cambria" w:eastAsia="Cambria" w:hAnsi="Cambria" w:cs="Cambria"/>
      <w:b/>
      <w:bCs/>
      <w:sz w:val="30"/>
      <w:szCs w:val="30"/>
    </w:rPr>
  </w:style>
  <w:style w:type="paragraph" w:customStyle="1" w:styleId="Teksttreci100">
    <w:name w:val="Tekst treści (10)"/>
    <w:basedOn w:val="Normalny"/>
    <w:link w:val="Teksttreci10"/>
    <w:pPr>
      <w:shd w:val="clear" w:color="auto" w:fill="FFFFFF"/>
      <w:spacing w:after="720" w:line="0" w:lineRule="atLeast"/>
      <w:jc w:val="center"/>
    </w:pPr>
    <w:rPr>
      <w:rFonts w:ascii="Calibri" w:eastAsia="Calibri" w:hAnsi="Calibri" w:cs="Calibri"/>
      <w:b/>
      <w:bCs/>
    </w:rPr>
  </w:style>
  <w:style w:type="paragraph" w:customStyle="1" w:styleId="Teksttreci110">
    <w:name w:val="Tekst treści (11)"/>
    <w:basedOn w:val="Normalny"/>
    <w:link w:val="Teksttreci11"/>
    <w:pPr>
      <w:shd w:val="clear" w:color="auto" w:fill="FFFFFF"/>
      <w:spacing w:line="470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eksttreci120">
    <w:name w:val="Tekst treści (12)"/>
    <w:basedOn w:val="Normalny"/>
    <w:link w:val="Teksttreci12"/>
    <w:pPr>
      <w:shd w:val="clear" w:color="auto" w:fill="FFFFFF"/>
      <w:spacing w:line="470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gwek420">
    <w:name w:val="Nagłówek #4 (2)"/>
    <w:basedOn w:val="Normalny"/>
    <w:link w:val="Nagwek42"/>
    <w:pPr>
      <w:shd w:val="clear" w:color="auto" w:fill="FFFFFF"/>
      <w:spacing w:before="780" w:after="780" w:line="0" w:lineRule="atLeast"/>
      <w:jc w:val="both"/>
      <w:outlineLvl w:val="3"/>
    </w:pPr>
    <w:rPr>
      <w:rFonts w:ascii="Calibri" w:eastAsia="Calibri" w:hAnsi="Calibri" w:cs="Calibri"/>
      <w:sz w:val="22"/>
      <w:szCs w:val="22"/>
    </w:rPr>
  </w:style>
  <w:style w:type="paragraph" w:customStyle="1" w:styleId="Teksttreci130">
    <w:name w:val="Tekst treści (13)"/>
    <w:basedOn w:val="Normalny"/>
    <w:link w:val="Teksttreci13"/>
    <w:pPr>
      <w:shd w:val="clear" w:color="auto" w:fill="FFFFFF"/>
      <w:spacing w:before="780" w:line="451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eksttreci140">
    <w:name w:val="Tekst treści (14)"/>
    <w:basedOn w:val="Normalny"/>
    <w:link w:val="Teksttreci14"/>
    <w:pPr>
      <w:shd w:val="clear" w:color="auto" w:fill="FFFFFF"/>
      <w:spacing w:line="451" w:lineRule="exact"/>
    </w:pPr>
    <w:rPr>
      <w:rFonts w:ascii="Calibri" w:eastAsia="Calibri" w:hAnsi="Calibri" w:cs="Calibri"/>
      <w:sz w:val="20"/>
      <w:szCs w:val="20"/>
    </w:rPr>
  </w:style>
  <w:style w:type="paragraph" w:customStyle="1" w:styleId="Teksttreci150">
    <w:name w:val="Tekst treści (15)"/>
    <w:basedOn w:val="Normalny"/>
    <w:link w:val="Teksttreci15"/>
    <w:pPr>
      <w:shd w:val="clear" w:color="auto" w:fill="FFFFFF"/>
      <w:spacing w:line="0" w:lineRule="atLeast"/>
      <w:jc w:val="right"/>
    </w:pPr>
    <w:rPr>
      <w:rFonts w:ascii="Cambria" w:eastAsia="Cambria" w:hAnsi="Cambria" w:cs="Cambria"/>
      <w:i/>
      <w:iCs/>
      <w:spacing w:val="-10"/>
      <w:sz w:val="28"/>
      <w:szCs w:val="28"/>
    </w:rPr>
  </w:style>
  <w:style w:type="paragraph" w:styleId="Akapitzlist">
    <w:name w:val="List Paragraph"/>
    <w:basedOn w:val="Normalny"/>
    <w:uiPriority w:val="34"/>
    <w:qFormat/>
    <w:rsid w:val="0042633B"/>
    <w:pPr>
      <w:ind w:left="720"/>
      <w:contextualSpacing/>
    </w:pPr>
  </w:style>
  <w:style w:type="paragraph" w:styleId="Bezodstpw">
    <w:name w:val="No Spacing"/>
    <w:uiPriority w:val="1"/>
    <w:qFormat/>
    <w:rsid w:val="00C73CE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4</Pages>
  <Words>960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Tomczyk</dc:creator>
  <cp:lastModifiedBy>Marek Tomczyk</cp:lastModifiedBy>
  <cp:revision>89</cp:revision>
  <cp:lastPrinted>2025-11-06T09:13:00Z</cp:lastPrinted>
  <dcterms:created xsi:type="dcterms:W3CDTF">2025-08-06T17:58:00Z</dcterms:created>
  <dcterms:modified xsi:type="dcterms:W3CDTF">2025-11-08T20:30:00Z</dcterms:modified>
</cp:coreProperties>
</file>